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732" w:rsidRDefault="00357732" w:rsidP="00357732">
      <w:pPr>
        <w:pStyle w:val="Nadpis1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Závěrečný účet obce Úherce za rok 2022</w:t>
      </w:r>
    </w:p>
    <w:p w:rsidR="00357732" w:rsidRDefault="00357732" w:rsidP="00357732"/>
    <w:p w:rsidR="00357732" w:rsidRDefault="00357732" w:rsidP="00357732">
      <w:pPr>
        <w:rPr>
          <w:sz w:val="28"/>
          <w:szCs w:val="28"/>
        </w:rPr>
      </w:pPr>
    </w:p>
    <w:p w:rsidR="00357732" w:rsidRDefault="00357732" w:rsidP="00357732">
      <w:pPr>
        <w:rPr>
          <w:sz w:val="28"/>
          <w:szCs w:val="28"/>
        </w:rPr>
      </w:pP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 xml:space="preserve">Písemné zhodnocení </w:t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 xml:space="preserve">Závěrečná zpráva Výkazu pro hodnocení plnění rozpočtu 40 </w:t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 xml:space="preserve">Zpráva o výsledku přezkoumání hospodaření za rok 2022 pod </w:t>
      </w:r>
      <w:proofErr w:type="spellStart"/>
      <w:r>
        <w:rPr>
          <w:sz w:val="24"/>
          <w:szCs w:val="24"/>
        </w:rPr>
        <w:t>čj</w:t>
      </w:r>
      <w:proofErr w:type="spellEnd"/>
      <w:r>
        <w:rPr>
          <w:sz w:val="24"/>
          <w:szCs w:val="24"/>
        </w:rPr>
        <w:t>. KUUK/011967/2023 bez výhrad.</w:t>
      </w:r>
    </w:p>
    <w:p w:rsidR="00357732" w:rsidRDefault="00357732" w:rsidP="00357732">
      <w:pPr>
        <w:rPr>
          <w:color w:val="FF0000"/>
          <w:sz w:val="24"/>
          <w:szCs w:val="24"/>
        </w:rPr>
      </w:pPr>
    </w:p>
    <w:p w:rsidR="00357732" w:rsidRDefault="00357732" w:rsidP="00357732">
      <w:p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Schválení výsledku hospodaření dne: </w:t>
      </w:r>
      <w:proofErr w:type="gramStart"/>
      <w:r>
        <w:rPr>
          <w:color w:val="FF0000"/>
          <w:sz w:val="24"/>
          <w:szCs w:val="24"/>
        </w:rPr>
        <w:t>24.6.2023</w:t>
      </w:r>
      <w:proofErr w:type="gramEnd"/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 xml:space="preserve">Vyvěšeno: </w:t>
      </w:r>
      <w:proofErr w:type="gramStart"/>
      <w:r>
        <w:rPr>
          <w:sz w:val="24"/>
          <w:szCs w:val="24"/>
        </w:rPr>
        <w:t>26.6.2023</w:t>
      </w:r>
      <w:bookmarkStart w:id="0" w:name="_GoBack"/>
      <w:bookmarkEnd w:id="0"/>
      <w:proofErr w:type="gramEnd"/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>Sejmuto:</w:t>
      </w: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Rozpočet obce Úherce na rok 2023 podle § 84 odst. 2 zákona č. 128/2000 Sb. o obcích a § 17 zákona č. 250/2000 Sb. o rozpočtových pravidlech územních rozpočtů ve znění platných </w:t>
      </w:r>
      <w:r>
        <w:rPr>
          <w:b/>
          <w:sz w:val="24"/>
          <w:szCs w:val="24"/>
        </w:rPr>
        <w:lastRenderedPageBreak/>
        <w:t xml:space="preserve">předpisů byl schválen </w:t>
      </w:r>
      <w:r>
        <w:rPr>
          <w:b/>
          <w:color w:val="000000" w:themeColor="text1"/>
          <w:sz w:val="24"/>
          <w:szCs w:val="24"/>
        </w:rPr>
        <w:t xml:space="preserve">na 5. zasedání obecního zastupitelstva dne 12.12.2021Usnesením ze zasedání ze dne </w:t>
      </w:r>
      <w:proofErr w:type="gramStart"/>
      <w:r>
        <w:rPr>
          <w:b/>
          <w:color w:val="000000" w:themeColor="text1"/>
          <w:sz w:val="24"/>
          <w:szCs w:val="24"/>
        </w:rPr>
        <w:t>12.12.2021</w:t>
      </w:r>
      <w:proofErr w:type="gramEnd"/>
      <w:r>
        <w:rPr>
          <w:b/>
          <w:color w:val="000000" w:themeColor="text1"/>
          <w:sz w:val="24"/>
          <w:szCs w:val="24"/>
        </w:rPr>
        <w:t xml:space="preserve"> </w:t>
      </w:r>
      <w:r>
        <w:rPr>
          <w:b/>
          <w:sz w:val="24"/>
          <w:szCs w:val="24"/>
        </w:rPr>
        <w:t>jako vyrovnaný na rok 2023.</w:t>
      </w: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Na straně příjmů:    2.045,-</w:t>
      </w:r>
      <w:r>
        <w:rPr>
          <w:b/>
          <w:sz w:val="24"/>
          <w:szCs w:val="24"/>
        </w:rPr>
        <w:tab/>
        <w:t>v tis.</w:t>
      </w: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Na straně vydání:    2.045,-</w:t>
      </w:r>
      <w:r>
        <w:rPr>
          <w:b/>
          <w:sz w:val="24"/>
          <w:szCs w:val="24"/>
        </w:rPr>
        <w:tab/>
        <w:t>v tis.</w:t>
      </w: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Rozpočtové opatření bylo schváleno: ---</w:t>
      </w: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pStyle w:val="Nadpis1"/>
        <w:jc w:val="center"/>
        <w:rPr>
          <w:b/>
          <w:bCs/>
        </w:rPr>
      </w:pPr>
      <w:r>
        <w:rPr>
          <w:b/>
          <w:bCs/>
        </w:rPr>
        <w:t>Dosažení výsledku hospodaření obce – účetní výkazy</w:t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2022</w:t>
      </w:r>
    </w:p>
    <w:p w:rsidR="00357732" w:rsidRDefault="00357732" w:rsidP="00357732">
      <w:pPr>
        <w:ind w:left="2124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Schválení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rozpočet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výsledek</w:t>
      </w:r>
    </w:p>
    <w:p w:rsidR="00357732" w:rsidRDefault="00357732" w:rsidP="00357732">
      <w:pPr>
        <w:ind w:left="2124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po změnách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od </w:t>
      </w:r>
      <w:proofErr w:type="spellStart"/>
      <w:r>
        <w:rPr>
          <w:b/>
          <w:sz w:val="24"/>
          <w:szCs w:val="24"/>
        </w:rPr>
        <w:t>poč</w:t>
      </w:r>
      <w:proofErr w:type="spellEnd"/>
      <w:r>
        <w:rPr>
          <w:b/>
          <w:sz w:val="24"/>
          <w:szCs w:val="24"/>
        </w:rPr>
        <w:t>. roku</w:t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Příjmy po konsolidaci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2.196,-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2.419,-</w:t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Výdaje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2.080,-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1.449,-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pStyle w:val="Nadpis1"/>
        <w:jc w:val="center"/>
        <w:rPr>
          <w:b/>
          <w:bCs/>
        </w:rPr>
      </w:pPr>
      <w:r>
        <w:rPr>
          <w:b/>
          <w:bCs/>
        </w:rPr>
        <w:t>Celková rekapitulace příjmů a vydání za rok 2022 v tisících</w:t>
      </w:r>
    </w:p>
    <w:p w:rsidR="00357732" w:rsidRDefault="00357732" w:rsidP="00357732"/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Druhové třídění</w:t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schv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r>
        <w:rPr>
          <w:b/>
          <w:sz w:val="24"/>
          <w:szCs w:val="24"/>
        </w:rPr>
        <w:t>rozpoč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uprav. </w:t>
      </w:r>
      <w:proofErr w:type="spellStart"/>
      <w:r>
        <w:rPr>
          <w:b/>
          <w:sz w:val="24"/>
          <w:szCs w:val="24"/>
        </w:rPr>
        <w:t>rozpoč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>skutečnost</w:t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1-</w:t>
      </w:r>
      <w:proofErr w:type="spellStart"/>
      <w:r>
        <w:rPr>
          <w:b/>
          <w:sz w:val="24"/>
          <w:szCs w:val="24"/>
        </w:rPr>
        <w:t>daňpříjm</w:t>
      </w:r>
      <w:proofErr w:type="spellEnd"/>
      <w:proofErr w:type="gramEnd"/>
      <w:r>
        <w:rPr>
          <w:b/>
          <w:sz w:val="24"/>
          <w:szCs w:val="24"/>
        </w:rPr>
        <w:tab/>
        <w:t>1.369,-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1.630,-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1.805,-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2-nedaň</w:t>
      </w:r>
      <w:proofErr w:type="gramEnd"/>
      <w:r>
        <w:rPr>
          <w:b/>
          <w:sz w:val="24"/>
          <w:szCs w:val="24"/>
        </w:rPr>
        <w:t xml:space="preserve">. </w:t>
      </w:r>
      <w:proofErr w:type="spellStart"/>
      <w:r>
        <w:rPr>
          <w:b/>
          <w:sz w:val="24"/>
          <w:szCs w:val="24"/>
        </w:rPr>
        <w:t>Příj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 xml:space="preserve">   111,-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125,-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126,-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Tř. 3- kap. </w:t>
      </w:r>
      <w:proofErr w:type="spellStart"/>
      <w:r>
        <w:rPr>
          <w:b/>
          <w:sz w:val="24"/>
          <w:szCs w:val="24"/>
        </w:rPr>
        <w:t>Příjm</w:t>
      </w:r>
      <w:proofErr w:type="spellEnd"/>
      <w:r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ab/>
        <w:t xml:space="preserve">     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pBdr>
          <w:bottom w:val="single" w:sz="12" w:space="1" w:color="auto"/>
        </w:pBd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4-</w:t>
      </w:r>
      <w:proofErr w:type="spellStart"/>
      <w:r>
        <w:rPr>
          <w:b/>
          <w:sz w:val="24"/>
          <w:szCs w:val="24"/>
        </w:rPr>
        <w:t>příj</w:t>
      </w:r>
      <w:proofErr w:type="spellEnd"/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transf</w:t>
      </w:r>
      <w:proofErr w:type="spellEnd"/>
      <w:r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ab/>
        <w:t xml:space="preserve">  220,-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391,-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488,-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Příjmy celkem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2.196,-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2.419,-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Kons</w:t>
      </w:r>
      <w:proofErr w:type="spellEnd"/>
      <w:r>
        <w:rPr>
          <w:b/>
          <w:sz w:val="24"/>
          <w:szCs w:val="24"/>
        </w:rPr>
        <w:t>. Příjmů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</w:p>
    <w:p w:rsidR="00357732" w:rsidRDefault="00357732" w:rsidP="00357732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Příjmy </w:t>
      </w:r>
      <w:proofErr w:type="spellStart"/>
      <w:r>
        <w:rPr>
          <w:b/>
          <w:sz w:val="24"/>
          <w:szCs w:val="24"/>
        </w:rPr>
        <w:t>celk</w:t>
      </w:r>
      <w:proofErr w:type="spellEnd"/>
      <w:r>
        <w:rPr>
          <w:b/>
          <w:sz w:val="24"/>
          <w:szCs w:val="24"/>
        </w:rPr>
        <w:t xml:space="preserve">. po </w:t>
      </w:r>
      <w:proofErr w:type="spellStart"/>
      <w:r>
        <w:rPr>
          <w:b/>
          <w:sz w:val="24"/>
          <w:szCs w:val="24"/>
        </w:rPr>
        <w:t>kons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2.096,-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2.319,-</w:t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5-běžné</w:t>
      </w:r>
      <w:proofErr w:type="gramEnd"/>
      <w:r>
        <w:rPr>
          <w:b/>
          <w:sz w:val="24"/>
          <w:szCs w:val="24"/>
        </w:rPr>
        <w:t xml:space="preserve"> výdaje</w:t>
      </w:r>
      <w:r>
        <w:rPr>
          <w:b/>
          <w:sz w:val="24"/>
          <w:szCs w:val="24"/>
        </w:rPr>
        <w:tab/>
        <w:t>1.369,-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1.799,-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1.549,-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Tř. 6-</w:t>
      </w:r>
      <w:proofErr w:type="spellStart"/>
      <w:r>
        <w:rPr>
          <w:b/>
          <w:sz w:val="24"/>
          <w:szCs w:val="24"/>
        </w:rPr>
        <w:t>kapit</w:t>
      </w:r>
      <w:proofErr w:type="spellEnd"/>
      <w:proofErr w:type="gramEnd"/>
      <w:r>
        <w:rPr>
          <w:b/>
          <w:sz w:val="24"/>
          <w:szCs w:val="24"/>
        </w:rPr>
        <w:t>. výdaje</w:t>
      </w:r>
      <w:r>
        <w:rPr>
          <w:b/>
          <w:sz w:val="24"/>
          <w:szCs w:val="24"/>
        </w:rPr>
        <w:tab/>
        <w:t xml:space="preserve">   381,-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381,-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Konsol. Výdajů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100,-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Výdaje celkem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2.180,-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1.549,-</w:t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Výdaje po </w:t>
      </w:r>
      <w:proofErr w:type="gramStart"/>
      <w:r>
        <w:rPr>
          <w:b/>
          <w:sz w:val="24"/>
          <w:szCs w:val="24"/>
        </w:rPr>
        <w:t>konsol</w:t>
      </w:r>
      <w:proofErr w:type="gram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>1.750,-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2.080,-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1.449,-</w:t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</w:t>
      </w:r>
    </w:p>
    <w:p w:rsidR="00357732" w:rsidRDefault="00357732" w:rsidP="00357732">
      <w:pPr>
        <w:rPr>
          <w:b/>
          <w:sz w:val="24"/>
          <w:szCs w:val="24"/>
        </w:rPr>
      </w:pPr>
    </w:p>
    <w:p w:rsidR="00357732" w:rsidRDefault="00357732" w:rsidP="00357732">
      <w:pPr>
        <w:rPr>
          <w:b/>
          <w:sz w:val="24"/>
          <w:szCs w:val="24"/>
        </w:rPr>
      </w:pPr>
      <w:r>
        <w:rPr>
          <w:b/>
          <w:sz w:val="24"/>
          <w:szCs w:val="24"/>
        </w:rPr>
        <w:t>Stav základního účtu k </w:t>
      </w:r>
      <w:proofErr w:type="gramStart"/>
      <w:r>
        <w:rPr>
          <w:b/>
          <w:sz w:val="24"/>
          <w:szCs w:val="24"/>
        </w:rPr>
        <w:t>31.12.2022</w:t>
      </w:r>
      <w:proofErr w:type="gramEnd"/>
      <w:r>
        <w:rPr>
          <w:b/>
          <w:sz w:val="24"/>
          <w:szCs w:val="24"/>
        </w:rPr>
        <w:t xml:space="preserve"> je 2.546.067,86 Kč.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357732" w:rsidRDefault="00357732" w:rsidP="00357732">
      <w:pPr>
        <w:pStyle w:val="Nadpis1"/>
        <w:jc w:val="center"/>
        <w:rPr>
          <w:b/>
          <w:bCs/>
        </w:rPr>
      </w:pPr>
      <w:r>
        <w:rPr>
          <w:b/>
          <w:bCs/>
        </w:rPr>
        <w:lastRenderedPageBreak/>
        <w:t>Překročení daňových a ostatních příjmů v </w:t>
      </w:r>
      <w:proofErr w:type="gramStart"/>
      <w:r>
        <w:rPr>
          <w:b/>
          <w:bCs/>
        </w:rPr>
        <w:t>tis</w:t>
      </w:r>
      <w:proofErr w:type="gramEnd"/>
      <w:r>
        <w:rPr>
          <w:b/>
          <w:bCs/>
        </w:rPr>
        <w:t xml:space="preserve"> Kč.</w:t>
      </w: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>položka 1112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+ 8,-</w:t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>položka 1113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+ 6,-</w:t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>položka 1121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+ 60,-</w:t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>položka 1211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+ 180,-</w:t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>položka 4111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+ 47,-</w:t>
      </w:r>
      <w:r>
        <w:rPr>
          <w:sz w:val="24"/>
          <w:szCs w:val="24"/>
        </w:rPr>
        <w:tab/>
      </w:r>
    </w:p>
    <w:p w:rsidR="00357732" w:rsidRDefault="00357732" w:rsidP="00357732">
      <w:pPr>
        <w:pStyle w:val="Nadpis2"/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rPr>
          <w:sz w:val="24"/>
          <w:szCs w:val="24"/>
        </w:rPr>
      </w:pPr>
    </w:p>
    <w:p w:rsidR="00357732" w:rsidRDefault="00357732" w:rsidP="00357732">
      <w:pPr>
        <w:pStyle w:val="Nadpis2"/>
        <w:rPr>
          <w:sz w:val="24"/>
          <w:szCs w:val="24"/>
        </w:rPr>
      </w:pPr>
    </w:p>
    <w:p w:rsidR="00357732" w:rsidRDefault="00357732" w:rsidP="00357732">
      <w:pPr>
        <w:pStyle w:val="Nadpis1"/>
        <w:jc w:val="center"/>
        <w:rPr>
          <w:b/>
          <w:bCs/>
        </w:rPr>
      </w:pPr>
      <w:r>
        <w:rPr>
          <w:b/>
          <w:bCs/>
        </w:rPr>
        <w:t>Poznámka ke stavu účtu</w:t>
      </w:r>
    </w:p>
    <w:p w:rsidR="00357732" w:rsidRDefault="00357732" w:rsidP="00357732"/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 xml:space="preserve">Stav účtu v roce 2022 byl přebytkový. </w:t>
      </w:r>
    </w:p>
    <w:p w:rsidR="00357732" w:rsidRDefault="00357732" w:rsidP="00357732">
      <w:pPr>
        <w:rPr>
          <w:sz w:val="24"/>
          <w:szCs w:val="24"/>
        </w:rPr>
      </w:pPr>
      <w:r>
        <w:rPr>
          <w:sz w:val="24"/>
          <w:szCs w:val="24"/>
        </w:rPr>
        <w:t xml:space="preserve">Veškeré výdaje byly užity na přípravu stavby DČOV. 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7732"/>
    <w:rsid w:val="00357732"/>
    <w:rsid w:val="00745033"/>
    <w:rsid w:val="00C30A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7732"/>
    <w:pPr>
      <w:spacing w:after="160" w:line="254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35773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5773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5773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5773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824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300</Words>
  <Characters>1774</Characters>
  <Application>Microsoft Office Word</Application>
  <DocSecurity>0</DocSecurity>
  <Lines>14</Lines>
  <Paragraphs>4</Paragraphs>
  <ScaleCrop>false</ScaleCrop>
  <Company/>
  <LinksUpToDate>false</LinksUpToDate>
  <CharactersWithSpaces>2070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2023-06-26T16:09:00Z</cp:lastPrinted>
  <dcterms:created xsi:type="dcterms:W3CDTF">2023-06-26T16:06:00Z</dcterms:created>
  <dcterms:modified xsi:type="dcterms:W3CDTF">2023-06-26T16:10:00Z</dcterms:modified>
</cp:coreProperties>
</file>