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65E" w:rsidRDefault="00867BB3" w:rsidP="00CE765E">
      <w:pPr>
        <w:rPr>
          <w:rFonts w:ascii="Arial" w:hAnsi="Arial" w:cs="Arial"/>
          <w:sz w:val="72"/>
          <w:szCs w:val="72"/>
        </w:rPr>
      </w:pPr>
      <w:bookmarkStart w:id="0" w:name="_GoBack"/>
      <w:bookmarkEnd w:id="0"/>
      <w:r>
        <w:rPr>
          <w:rFonts w:ascii="Code 128 Notext" w:hAnsi="Code 128 Notext" w:cs="Arial" w:hint="eastAsia"/>
          <w:noProof/>
          <w:sz w:val="72"/>
          <w:szCs w:val="72"/>
        </w:rPr>
        <w:drawing>
          <wp:inline distT="0" distB="0" distL="0" distR="0">
            <wp:extent cx="3107055" cy="306705"/>
            <wp:effectExtent l="0" t="0" r="0" b="0"/>
            <wp:docPr id="100001" name="KOD.KOD_EVC_BARCO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7071014" name="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107055" cy="306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662F" w:rsidRPr="008E2E34" w:rsidRDefault="00867BB3" w:rsidP="007A662F">
      <w:pPr>
        <w:pStyle w:val="Bezmezer"/>
        <w:rPr>
          <w:rFonts w:ascii="Arial" w:hAnsi="Arial" w:cs="Arial"/>
          <w:sz w:val="18"/>
          <w:szCs w:val="18"/>
        </w:rPr>
      </w:pPr>
      <w:r w:rsidRPr="008E2E34">
        <w:rPr>
          <w:rFonts w:ascii="Arial" w:hAnsi="Arial" w:cs="Arial"/>
          <w:sz w:val="18"/>
          <w:szCs w:val="18"/>
        </w:rPr>
        <w:fldChar w:fldCharType="begin"/>
      </w:r>
      <w:r w:rsidRPr="008E2E34">
        <w:rPr>
          <w:rFonts w:ascii="Arial" w:hAnsi="Arial" w:cs="Arial"/>
          <w:sz w:val="18"/>
          <w:szCs w:val="18"/>
        </w:rPr>
        <w:instrText xml:space="preserve"> DOCPROPERTY  KOD.KOD_EVC  \* MERGEFORMAT </w:instrText>
      </w:r>
      <w:r w:rsidRPr="008E2E34">
        <w:rPr>
          <w:rFonts w:ascii="Arial" w:hAnsi="Arial" w:cs="Arial"/>
          <w:sz w:val="18"/>
          <w:szCs w:val="18"/>
        </w:rPr>
        <w:fldChar w:fldCharType="separate"/>
      </w:r>
      <w:r w:rsidR="00D066F0">
        <w:rPr>
          <w:rFonts w:ascii="Arial" w:hAnsi="Arial" w:cs="Arial"/>
          <w:sz w:val="18"/>
          <w:szCs w:val="18"/>
        </w:rPr>
        <w:t>989/USL/2023-USL</w:t>
      </w:r>
      <w:r w:rsidRPr="008E2E34">
        <w:rPr>
          <w:rFonts w:ascii="Arial" w:hAnsi="Arial" w:cs="Arial"/>
          <w:sz w:val="18"/>
          <w:szCs w:val="18"/>
        </w:rPr>
        <w:fldChar w:fldCharType="end"/>
      </w:r>
      <w:r w:rsidRPr="008E2E34">
        <w:rPr>
          <w:rFonts w:ascii="Arial" w:hAnsi="Arial" w:cs="Arial"/>
          <w:sz w:val="18"/>
          <w:szCs w:val="18"/>
        </w:rPr>
        <w:t xml:space="preserve"> </w:t>
      </w:r>
    </w:p>
    <w:p w:rsidR="00D45E56" w:rsidRPr="008E2E34" w:rsidRDefault="00867BB3" w:rsidP="007A662F">
      <w:pPr>
        <w:pStyle w:val="Bezmezer"/>
        <w:rPr>
          <w:rFonts w:ascii="Arial" w:hAnsi="Arial" w:cs="Arial"/>
          <w:sz w:val="18"/>
          <w:szCs w:val="18"/>
        </w:rPr>
      </w:pPr>
      <w:r w:rsidRPr="008E2E34">
        <w:rPr>
          <w:rFonts w:ascii="Arial" w:hAnsi="Arial" w:cs="Arial"/>
          <w:sz w:val="18"/>
          <w:szCs w:val="18"/>
        </w:rPr>
        <w:t xml:space="preserve">Čj.: </w:t>
      </w:r>
      <w:r w:rsidR="007A662F" w:rsidRPr="008E2E34">
        <w:rPr>
          <w:rFonts w:ascii="Arial" w:hAnsi="Arial" w:cs="Arial"/>
          <w:sz w:val="18"/>
          <w:szCs w:val="18"/>
        </w:rPr>
        <w:fldChar w:fldCharType="begin"/>
      </w:r>
      <w:r w:rsidR="007A662F" w:rsidRPr="008E2E34">
        <w:rPr>
          <w:rFonts w:ascii="Arial" w:hAnsi="Arial" w:cs="Arial"/>
          <w:sz w:val="18"/>
          <w:szCs w:val="18"/>
        </w:rPr>
        <w:instrText xml:space="preserve"> DOCPROPERTY  KOD.KOD_CJ  \* MERGEFORMAT </w:instrText>
      </w:r>
      <w:r w:rsidR="007A662F" w:rsidRPr="008E2E34">
        <w:rPr>
          <w:rFonts w:ascii="Arial" w:hAnsi="Arial" w:cs="Arial"/>
          <w:sz w:val="18"/>
          <w:szCs w:val="18"/>
        </w:rPr>
        <w:fldChar w:fldCharType="separate"/>
      </w:r>
      <w:r w:rsidR="007A662F" w:rsidRPr="008E2E34">
        <w:rPr>
          <w:rFonts w:ascii="Arial" w:hAnsi="Arial" w:cs="Arial"/>
          <w:sz w:val="18"/>
          <w:szCs w:val="18"/>
        </w:rPr>
        <w:t>UZSVM/USL/1551/2023-USL</w:t>
      </w:r>
      <w:r w:rsidR="007A662F" w:rsidRPr="008E2E34">
        <w:rPr>
          <w:rFonts w:ascii="Arial" w:hAnsi="Arial" w:cs="Arial"/>
          <w:sz w:val="18"/>
          <w:szCs w:val="18"/>
        </w:rPr>
        <w:fldChar w:fldCharType="end"/>
      </w:r>
    </w:p>
    <w:p w:rsidR="0047743C" w:rsidRDefault="00867BB3" w:rsidP="0047743C">
      <w:pPr>
        <w:widowControl w:val="0"/>
        <w:ind w:right="282"/>
        <w:jc w:val="center"/>
        <w:rPr>
          <w:rFonts w:ascii="Arial" w:eastAsia="Arial" w:hAnsi="Arial" w:cs="Arial"/>
          <w:b/>
          <w:bCs/>
          <w:spacing w:val="60"/>
          <w:sz w:val="36"/>
          <w:szCs w:val="36"/>
        </w:rPr>
      </w:pPr>
      <w:r>
        <w:rPr>
          <w:rFonts w:ascii="Arial" w:eastAsia="Arial" w:hAnsi="Arial" w:cs="Arial"/>
          <w:b/>
          <w:bCs/>
          <w:spacing w:val="60"/>
          <w:sz w:val="36"/>
          <w:szCs w:val="36"/>
        </w:rPr>
        <w:t>AUKČNÍ</w:t>
      </w:r>
      <w:r w:rsidRPr="00D20C63">
        <w:rPr>
          <w:rFonts w:ascii="Arial" w:eastAsia="Arial" w:hAnsi="Arial" w:cs="Arial"/>
          <w:b/>
          <w:bCs/>
          <w:spacing w:val="60"/>
          <w:sz w:val="36"/>
          <w:szCs w:val="36"/>
        </w:rPr>
        <w:t xml:space="preserve"> VYHLÁŠKA</w:t>
      </w:r>
    </w:p>
    <w:p w:rsidR="0047743C" w:rsidRPr="002B1607" w:rsidRDefault="0047743C" w:rsidP="0047743C">
      <w:pPr>
        <w:widowControl w:val="0"/>
        <w:jc w:val="center"/>
        <w:rPr>
          <w:rFonts w:ascii="Arial" w:eastAsia="Arial" w:hAnsi="Arial" w:cs="Arial"/>
        </w:rPr>
      </w:pPr>
    </w:p>
    <w:p w:rsidR="0047743C" w:rsidRPr="001C57A8" w:rsidRDefault="00867BB3" w:rsidP="0047743C">
      <w:pPr>
        <w:widowControl w:val="0"/>
        <w:jc w:val="center"/>
        <w:rPr>
          <w:rFonts w:ascii="Arial" w:eastAsia="Arial" w:hAnsi="Arial" w:cs="Arial"/>
          <w:sz w:val="22"/>
          <w:szCs w:val="22"/>
        </w:rPr>
      </w:pPr>
      <w:r w:rsidRPr="001C57A8">
        <w:rPr>
          <w:rFonts w:ascii="Arial" w:eastAsia="Arial" w:hAnsi="Arial" w:cs="Arial"/>
          <w:sz w:val="22"/>
          <w:szCs w:val="22"/>
        </w:rPr>
        <w:t xml:space="preserve">Elektronická aukce se řídí platným Aukčním řádem, není-li stanoveno v této Aukční vyhlášce jinak. Aukční řád je v elektronické podobě uveřejněn na webových stránkách </w:t>
      </w:r>
      <w:hyperlink r:id="rId9" w:history="1">
        <w:r w:rsidRPr="001C57A8">
          <w:rPr>
            <w:rStyle w:val="Hypertextovodkaz"/>
            <w:rFonts w:ascii="Arial" w:eastAsia="Arial" w:hAnsi="Arial" w:cs="Arial"/>
            <w:sz w:val="22"/>
            <w:szCs w:val="22"/>
          </w:rPr>
          <w:t>www.nabidkamajetku.cz</w:t>
        </w:r>
      </w:hyperlink>
      <w:r w:rsidRPr="001C57A8">
        <w:rPr>
          <w:rFonts w:ascii="Arial" w:eastAsia="Arial" w:hAnsi="Arial" w:cs="Arial"/>
          <w:sz w:val="22"/>
          <w:szCs w:val="22"/>
        </w:rPr>
        <w:t>.</w:t>
      </w:r>
      <w:bookmarkStart w:id="1" w:name="bookmark2"/>
    </w:p>
    <w:p w:rsidR="0047743C" w:rsidRPr="001C57A8" w:rsidRDefault="0047743C" w:rsidP="0047743C">
      <w:pPr>
        <w:jc w:val="center"/>
        <w:rPr>
          <w:rFonts w:ascii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jc w:val="center"/>
        <w:rPr>
          <w:rFonts w:ascii="Arial" w:hAnsi="Arial" w:cs="Arial"/>
          <w:b/>
          <w:sz w:val="22"/>
          <w:szCs w:val="22"/>
        </w:rPr>
      </w:pPr>
      <w:r w:rsidRPr="001C57A8">
        <w:rPr>
          <w:rFonts w:ascii="Arial" w:hAnsi="Arial" w:cs="Arial"/>
          <w:b/>
          <w:sz w:val="22"/>
          <w:szCs w:val="22"/>
        </w:rPr>
        <w:t>I.</w:t>
      </w:r>
    </w:p>
    <w:p w:rsidR="0047743C" w:rsidRPr="001C57A8" w:rsidRDefault="00867BB3" w:rsidP="0047743C">
      <w:pPr>
        <w:jc w:val="center"/>
        <w:rPr>
          <w:rFonts w:ascii="Arial" w:hAnsi="Arial" w:cs="Arial"/>
          <w:b/>
          <w:sz w:val="22"/>
          <w:szCs w:val="22"/>
        </w:rPr>
      </w:pPr>
      <w:r w:rsidRPr="001C57A8">
        <w:rPr>
          <w:rFonts w:ascii="Arial" w:hAnsi="Arial" w:cs="Arial"/>
          <w:b/>
          <w:sz w:val="22"/>
          <w:szCs w:val="22"/>
        </w:rPr>
        <w:t xml:space="preserve">Termín konání </w:t>
      </w:r>
      <w:bookmarkEnd w:id="1"/>
      <w:r w:rsidRPr="001C57A8">
        <w:rPr>
          <w:rFonts w:ascii="Arial" w:hAnsi="Arial" w:cs="Arial"/>
          <w:b/>
          <w:sz w:val="22"/>
          <w:szCs w:val="22"/>
        </w:rPr>
        <w:t>elektronické aukce</w:t>
      </w:r>
    </w:p>
    <w:p w:rsidR="0047743C" w:rsidRPr="001C57A8" w:rsidRDefault="0047743C" w:rsidP="0047743C">
      <w:pPr>
        <w:jc w:val="center"/>
        <w:rPr>
          <w:rFonts w:ascii="Arial" w:hAnsi="Arial" w:cs="Arial"/>
          <w:b/>
          <w:sz w:val="22"/>
          <w:szCs w:val="22"/>
        </w:rPr>
      </w:pPr>
    </w:p>
    <w:p w:rsidR="0047743C" w:rsidRDefault="00867BB3" w:rsidP="0047743C">
      <w:pPr>
        <w:widowControl w:val="0"/>
        <w:jc w:val="both"/>
        <w:rPr>
          <w:rFonts w:ascii="Arial" w:hAnsi="Arial" w:cs="Arial"/>
          <w:sz w:val="22"/>
          <w:szCs w:val="22"/>
        </w:rPr>
      </w:pPr>
      <w:r w:rsidRPr="001C57A8">
        <w:rPr>
          <w:rFonts w:ascii="Arial" w:eastAsia="Arial" w:hAnsi="Arial" w:cs="Arial"/>
          <w:sz w:val="22"/>
          <w:szCs w:val="22"/>
        </w:rPr>
        <w:t xml:space="preserve">Touto „Aukční vyhláškou" se vyhlašuje konání elektronické aukce prostřednictvím Elektronického aukčního systému </w:t>
      </w:r>
      <w:r w:rsidRPr="001C57A8">
        <w:rPr>
          <w:rFonts w:ascii="Arial" w:hAnsi="Arial" w:cs="Arial"/>
          <w:sz w:val="22"/>
          <w:szCs w:val="22"/>
        </w:rPr>
        <w:t xml:space="preserve">Správce: Úřadu pro zastupování státu ve věcech majetkových, se sídlem Rašínovo nábřeží 390/42, 128 00 Praha 2, IČO: 69797111, dostupného na webových stránkách </w:t>
      </w:r>
      <w:hyperlink r:id="rId10" w:history="1">
        <w:r w:rsidRPr="001C57A8">
          <w:rPr>
            <w:rStyle w:val="Hypertextovodkaz"/>
            <w:rFonts w:ascii="Arial" w:hAnsi="Arial" w:cs="Arial"/>
            <w:sz w:val="22"/>
            <w:szCs w:val="22"/>
          </w:rPr>
          <w:t>www.nabidkamajetku.cz</w:t>
        </w:r>
      </w:hyperlink>
      <w:r w:rsidRPr="001C57A8">
        <w:rPr>
          <w:rFonts w:ascii="Arial" w:hAnsi="Arial" w:cs="Arial"/>
          <w:sz w:val="22"/>
          <w:szCs w:val="22"/>
        </w:rPr>
        <w:t xml:space="preserve">. </w:t>
      </w:r>
    </w:p>
    <w:p w:rsidR="0047743C" w:rsidRDefault="00867BB3" w:rsidP="0047743C">
      <w:pPr>
        <w:widowControl w:val="0"/>
        <w:jc w:val="both"/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</w:pPr>
      <w:r w:rsidRPr="001C57A8">
        <w:rPr>
          <w:rFonts w:ascii="Arial" w:eastAsia="Arial" w:hAnsi="Arial" w:cs="Arial"/>
          <w:sz w:val="22"/>
          <w:szCs w:val="22"/>
        </w:rPr>
        <w:t xml:space="preserve">Začátek elektronické aukce </w:t>
      </w:r>
      <w:r w:rsidRPr="001C57A8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>se stanovuje na den</w:t>
      </w:r>
      <w:r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</w:t>
      </w:r>
      <w:r w:rsidR="00533CDB">
        <w:rPr>
          <w:rFonts w:ascii="Arial" w:eastAsia="Arial" w:hAnsi="Arial" w:cs="Arial"/>
          <w:b/>
          <w:bCs/>
          <w:color w:val="000000"/>
          <w:sz w:val="22"/>
          <w:szCs w:val="22"/>
          <w:shd w:val="clear" w:color="auto" w:fill="FFFFFF"/>
          <w:lang w:bidi="cs-CZ"/>
        </w:rPr>
        <w:t>7</w:t>
      </w:r>
      <w:r w:rsidRPr="00585C42">
        <w:rPr>
          <w:rFonts w:ascii="Arial" w:eastAsia="Arial" w:hAnsi="Arial" w:cs="Arial"/>
          <w:b/>
          <w:bCs/>
          <w:color w:val="000000"/>
          <w:sz w:val="22"/>
          <w:szCs w:val="22"/>
          <w:shd w:val="clear" w:color="auto" w:fill="FFFFFF"/>
          <w:lang w:bidi="cs-CZ"/>
        </w:rPr>
        <w:t>.12.2023</w:t>
      </w:r>
      <w:r w:rsidRPr="001C57A8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ve 12 hod. </w:t>
      </w:r>
    </w:p>
    <w:p w:rsidR="0047743C" w:rsidRPr="001C57A8" w:rsidRDefault="00867BB3" w:rsidP="0047743C">
      <w:pPr>
        <w:widowControl w:val="0"/>
        <w:jc w:val="both"/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</w:pPr>
      <w:r w:rsidRPr="001C57A8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Konec </w:t>
      </w:r>
      <w:r w:rsidRPr="001C57A8">
        <w:rPr>
          <w:rFonts w:ascii="Arial" w:eastAsia="Arial" w:hAnsi="Arial" w:cs="Arial"/>
          <w:sz w:val="22"/>
          <w:szCs w:val="22"/>
        </w:rPr>
        <w:t>elektronické</w:t>
      </w:r>
      <w:r w:rsidRPr="001C57A8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aukce se </w:t>
      </w:r>
      <w:r w:rsidR="00172BFD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</w:t>
      </w:r>
      <w:r w:rsidRPr="001C57A8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>stanovuje na </w:t>
      </w:r>
      <w:r w:rsidR="00172BFD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</w:t>
      </w:r>
      <w:r w:rsidRPr="001C57A8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den </w:t>
      </w:r>
      <w:r w:rsidR="00172BFD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</w:t>
      </w:r>
      <w:r w:rsidR="00533CDB">
        <w:rPr>
          <w:rFonts w:ascii="Arial" w:eastAsia="Arial" w:hAnsi="Arial" w:cs="Arial"/>
          <w:b/>
          <w:bCs/>
          <w:color w:val="000000"/>
          <w:sz w:val="22"/>
          <w:szCs w:val="22"/>
          <w:shd w:val="clear" w:color="auto" w:fill="FFFFFF"/>
          <w:lang w:bidi="cs-CZ"/>
        </w:rPr>
        <w:t>4</w:t>
      </w:r>
      <w:r w:rsidRPr="00585C42">
        <w:rPr>
          <w:rFonts w:ascii="Arial" w:eastAsia="Arial" w:hAnsi="Arial" w:cs="Arial"/>
          <w:b/>
          <w:bCs/>
          <w:color w:val="000000"/>
          <w:sz w:val="22"/>
          <w:szCs w:val="22"/>
          <w:shd w:val="clear" w:color="auto" w:fill="FFFFFF"/>
          <w:lang w:bidi="cs-CZ"/>
        </w:rPr>
        <w:t>.1.2024</w:t>
      </w:r>
      <w:r w:rsidRPr="001C57A8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</w:t>
      </w:r>
      <w:r w:rsidR="00172BFD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</w:t>
      </w:r>
      <w:r w:rsidRPr="001C57A8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>ve 12 hod.</w:t>
      </w:r>
    </w:p>
    <w:p w:rsidR="0047743C" w:rsidRPr="001C57A8" w:rsidRDefault="0047743C" w:rsidP="0047743C">
      <w:pPr>
        <w:widowControl w:val="0"/>
        <w:jc w:val="both"/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</w:pPr>
    </w:p>
    <w:p w:rsidR="0047743C" w:rsidRPr="001C57A8" w:rsidRDefault="00867BB3" w:rsidP="0047743C">
      <w:pPr>
        <w:widowControl w:val="0"/>
        <w:jc w:val="both"/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</w:pPr>
      <w:r w:rsidRPr="001C57A8">
        <w:rPr>
          <w:rFonts w:ascii="Arial" w:eastAsia="Arial" w:hAnsi="Arial" w:cs="Arial"/>
          <w:b/>
          <w:bCs/>
          <w:color w:val="000000"/>
          <w:sz w:val="22"/>
          <w:szCs w:val="22"/>
          <w:shd w:val="clear" w:color="auto" w:fill="FFFFFF"/>
          <w:lang w:bidi="cs-CZ"/>
        </w:rPr>
        <w:t>Zadavatelem aukce</w:t>
      </w:r>
      <w:r w:rsidRPr="001C57A8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je Česká republika - Úřad pro zastupování státu ve věcech majetkových.</w:t>
      </w:r>
    </w:p>
    <w:p w:rsidR="0047743C" w:rsidRPr="001C57A8" w:rsidRDefault="00867BB3" w:rsidP="0047743C">
      <w:pPr>
        <w:widowControl w:val="0"/>
        <w:jc w:val="both"/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</w:pPr>
      <w:r w:rsidRPr="001C57A8">
        <w:rPr>
          <w:rFonts w:ascii="Arial" w:eastAsia="Arial" w:hAnsi="Arial" w:cs="Arial"/>
          <w:b/>
          <w:bCs/>
          <w:color w:val="000000"/>
          <w:sz w:val="22"/>
          <w:szCs w:val="22"/>
          <w:shd w:val="clear" w:color="auto" w:fill="FFFFFF"/>
          <w:lang w:bidi="cs-CZ"/>
        </w:rPr>
        <w:t>Příslušným pracovištěm</w:t>
      </w:r>
      <w:r w:rsidRPr="001C57A8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Zadavatele aukce je samostatné oddělení Louny, Pod nemocnicí 2381, 44001 Louny </w:t>
      </w:r>
    </w:p>
    <w:p w:rsidR="0047743C" w:rsidRPr="001C57A8" w:rsidRDefault="00867BB3" w:rsidP="0047743C">
      <w:pPr>
        <w:widowControl w:val="0"/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</w:pPr>
      <w:r w:rsidRPr="001C57A8">
        <w:rPr>
          <w:rFonts w:ascii="Arial" w:eastAsia="Arial" w:hAnsi="Arial" w:cs="Arial"/>
          <w:b/>
          <w:bCs/>
          <w:color w:val="000000"/>
          <w:sz w:val="22"/>
          <w:szCs w:val="22"/>
          <w:shd w:val="clear" w:color="auto" w:fill="FFFFFF"/>
          <w:lang w:bidi="cs-CZ"/>
        </w:rPr>
        <w:t>Kontaktní osobou</w:t>
      </w:r>
      <w:r w:rsidRPr="001C57A8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je</w:t>
      </w:r>
      <w:r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</w:t>
      </w:r>
      <w:r w:rsidRPr="001C57A8"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>Marie Vokounová, tel. 415 623 216, e-mail:</w:t>
      </w:r>
      <w:bookmarkStart w:id="2" w:name="bookmark3"/>
      <w:r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  <w:t xml:space="preserve"> </w:t>
      </w:r>
      <w:hyperlink r:id="rId11" w:history="1">
        <w:r w:rsidRPr="00F2484B">
          <w:rPr>
            <w:rStyle w:val="Hypertextovodkaz"/>
            <w:rFonts w:ascii="Arial" w:eastAsia="Arial" w:hAnsi="Arial" w:cs="Arial"/>
            <w:bCs/>
            <w:shd w:val="clear" w:color="auto" w:fill="FFFFFF"/>
            <w:lang w:bidi="cs-CZ"/>
          </w:rPr>
          <w:t>marie.vokounova@uzsvm.cz</w:t>
        </w:r>
      </w:hyperlink>
      <w:r>
        <w:rPr>
          <w:rFonts w:ascii="Arial" w:eastAsia="Arial" w:hAnsi="Arial" w:cs="Arial"/>
          <w:bCs/>
          <w:shd w:val="clear" w:color="auto" w:fill="FFFFFF"/>
          <w:lang w:bidi="cs-CZ"/>
        </w:rPr>
        <w:t xml:space="preserve"> </w:t>
      </w:r>
      <w:r>
        <w:rPr>
          <w:rFonts w:ascii="Arial" w:eastAsia="Arial" w:hAnsi="Arial" w:cs="Arial"/>
          <w:bCs/>
          <w:color w:val="000000"/>
          <w:shd w:val="clear" w:color="auto" w:fill="FFFFFF"/>
          <w:lang w:bidi="cs-CZ"/>
        </w:rPr>
        <w:t xml:space="preserve">Šárka Hrabáková, 415 623 226, e-mail: </w:t>
      </w:r>
      <w:hyperlink r:id="rId12" w:history="1">
        <w:r>
          <w:rPr>
            <w:rStyle w:val="Hypertextovodkaz"/>
            <w:rFonts w:ascii="Arial" w:eastAsia="Arial" w:hAnsi="Arial" w:cs="Arial"/>
            <w:bCs/>
            <w:shd w:val="clear" w:color="auto" w:fill="FFFFFF"/>
            <w:lang w:bidi="cs-CZ"/>
          </w:rPr>
          <w:t>sarka.hrabakova@uzsvm.cz</w:t>
        </w:r>
      </w:hyperlink>
    </w:p>
    <w:p w:rsidR="0047743C" w:rsidRPr="001C57A8" w:rsidRDefault="0047743C" w:rsidP="0047743C">
      <w:pPr>
        <w:jc w:val="center"/>
        <w:rPr>
          <w:rFonts w:ascii="Arial" w:eastAsia="Arial" w:hAnsi="Arial" w:cs="Arial"/>
          <w:bCs/>
          <w:color w:val="000000"/>
          <w:sz w:val="22"/>
          <w:szCs w:val="22"/>
          <w:shd w:val="clear" w:color="auto" w:fill="FFFFFF"/>
          <w:lang w:bidi="cs-CZ"/>
        </w:rPr>
      </w:pPr>
    </w:p>
    <w:p w:rsidR="0047743C" w:rsidRPr="001C57A8" w:rsidRDefault="00867BB3" w:rsidP="0047743C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1C57A8">
        <w:rPr>
          <w:rFonts w:ascii="Arial" w:eastAsia="Arial" w:hAnsi="Arial" w:cs="Arial"/>
          <w:b/>
          <w:sz w:val="22"/>
          <w:szCs w:val="22"/>
        </w:rPr>
        <w:t>II.</w:t>
      </w:r>
    </w:p>
    <w:p w:rsidR="0047743C" w:rsidRPr="001C57A8" w:rsidRDefault="00867BB3" w:rsidP="0047743C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1C57A8">
        <w:rPr>
          <w:rFonts w:ascii="Arial" w:eastAsia="Arial" w:hAnsi="Arial" w:cs="Arial"/>
          <w:b/>
          <w:sz w:val="22"/>
          <w:szCs w:val="22"/>
        </w:rPr>
        <w:t>Podmínky účasti v elektronické aukci</w:t>
      </w:r>
    </w:p>
    <w:p w:rsidR="0047743C" w:rsidRPr="001C57A8" w:rsidRDefault="0047743C" w:rsidP="0047743C">
      <w:pPr>
        <w:jc w:val="center"/>
        <w:rPr>
          <w:rFonts w:ascii="Arial" w:eastAsia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jc w:val="both"/>
        <w:rPr>
          <w:rFonts w:ascii="Arial" w:eastAsia="Arial" w:hAnsi="Arial" w:cs="Arial"/>
          <w:sz w:val="22"/>
          <w:szCs w:val="22"/>
        </w:rPr>
      </w:pPr>
      <w:r w:rsidRPr="001C57A8">
        <w:rPr>
          <w:rFonts w:ascii="Arial" w:eastAsia="Arial" w:hAnsi="Arial" w:cs="Arial"/>
          <w:sz w:val="22"/>
          <w:szCs w:val="22"/>
        </w:rPr>
        <w:t xml:space="preserve">Účast v elektronické aukci je možná pouze pro registrované uživatele Elektronického aukčního systému (dále jen </w:t>
      </w:r>
      <w:r w:rsidRPr="001C57A8">
        <w:rPr>
          <w:rFonts w:ascii="Arial" w:eastAsia="Arial" w:hAnsi="Arial" w:cs="Arial"/>
          <w:b/>
          <w:sz w:val="22"/>
          <w:szCs w:val="22"/>
        </w:rPr>
        <w:t>„EAS“</w:t>
      </w:r>
      <w:r w:rsidRPr="001C57A8">
        <w:rPr>
          <w:rFonts w:ascii="Arial" w:eastAsia="Arial" w:hAnsi="Arial" w:cs="Arial"/>
          <w:sz w:val="22"/>
          <w:szCs w:val="22"/>
        </w:rPr>
        <w:t xml:space="preserve">). Způsob registrace je uveden v Aukčním řádu zveřejněném na webových </w:t>
      </w:r>
      <w:r w:rsidRPr="001C57A8">
        <w:rPr>
          <w:rFonts w:ascii="Arial" w:eastAsia="Arial" w:hAnsi="Arial" w:cs="Arial"/>
          <w:color w:val="000000" w:themeColor="text1"/>
          <w:sz w:val="22"/>
          <w:szCs w:val="22"/>
        </w:rPr>
        <w:t xml:space="preserve">stránkách </w:t>
      </w:r>
      <w:r w:rsidRPr="001C57A8">
        <w:rPr>
          <w:rFonts w:ascii="Arial" w:eastAsia="Arial" w:hAnsi="Arial" w:cs="Arial"/>
          <w:sz w:val="22"/>
          <w:szCs w:val="22"/>
        </w:rPr>
        <w:t>www.nabidkamajetku.cz</w:t>
      </w:r>
      <w:r w:rsidRPr="001C57A8">
        <w:rPr>
          <w:rFonts w:ascii="Arial" w:eastAsia="Arial" w:hAnsi="Arial" w:cs="Arial"/>
          <w:color w:val="000000" w:themeColor="text1"/>
          <w:sz w:val="22"/>
          <w:szCs w:val="22"/>
        </w:rPr>
        <w:t>, na </w:t>
      </w:r>
      <w:r w:rsidRPr="001C57A8">
        <w:rPr>
          <w:rFonts w:ascii="Arial" w:eastAsia="Arial" w:hAnsi="Arial" w:cs="Arial"/>
          <w:sz w:val="22"/>
          <w:szCs w:val="22"/>
        </w:rPr>
        <w:t>těchto webových stránkách je možné také registraci provést.</w:t>
      </w:r>
    </w:p>
    <w:p w:rsidR="0047743C" w:rsidRPr="001C57A8" w:rsidRDefault="0047743C" w:rsidP="0047743C">
      <w:pPr>
        <w:rPr>
          <w:rFonts w:ascii="Arial" w:eastAsia="Arial" w:hAnsi="Arial" w:cs="Arial"/>
          <w:sz w:val="22"/>
          <w:szCs w:val="22"/>
        </w:rPr>
      </w:pPr>
    </w:p>
    <w:p w:rsidR="0047743C" w:rsidRPr="001C57A8" w:rsidRDefault="00867BB3" w:rsidP="0047743C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1C57A8">
        <w:rPr>
          <w:rFonts w:ascii="Arial" w:eastAsia="Arial" w:hAnsi="Arial" w:cs="Arial"/>
          <w:b/>
          <w:sz w:val="22"/>
          <w:szCs w:val="22"/>
        </w:rPr>
        <w:t>III.</w:t>
      </w:r>
    </w:p>
    <w:p w:rsidR="0047743C" w:rsidRPr="001C57A8" w:rsidRDefault="00867BB3" w:rsidP="0047743C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1C57A8">
        <w:rPr>
          <w:rFonts w:ascii="Arial" w:eastAsia="Arial" w:hAnsi="Arial" w:cs="Arial"/>
          <w:b/>
          <w:sz w:val="22"/>
          <w:szCs w:val="22"/>
        </w:rPr>
        <w:t xml:space="preserve">Označení </w:t>
      </w:r>
      <w:bookmarkEnd w:id="2"/>
      <w:r w:rsidRPr="001C57A8">
        <w:rPr>
          <w:rFonts w:ascii="Arial" w:eastAsia="Arial" w:hAnsi="Arial" w:cs="Arial"/>
          <w:b/>
          <w:sz w:val="22"/>
          <w:szCs w:val="22"/>
        </w:rPr>
        <w:t>vlastníka Předmětu aukce</w:t>
      </w:r>
    </w:p>
    <w:p w:rsidR="0047743C" w:rsidRPr="001C57A8" w:rsidRDefault="0047743C" w:rsidP="0047743C">
      <w:pPr>
        <w:jc w:val="center"/>
        <w:rPr>
          <w:rFonts w:ascii="Arial" w:eastAsia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widowControl w:val="0"/>
        <w:jc w:val="both"/>
        <w:rPr>
          <w:rFonts w:ascii="Arial" w:hAnsi="Arial" w:cs="Arial"/>
          <w:sz w:val="22"/>
          <w:szCs w:val="22"/>
        </w:rPr>
      </w:pPr>
      <w:r w:rsidRPr="001C57A8">
        <w:rPr>
          <w:rFonts w:ascii="Arial" w:eastAsia="Arial" w:hAnsi="Arial" w:cs="Arial"/>
          <w:bCs/>
          <w:sz w:val="22"/>
          <w:szCs w:val="22"/>
          <w:shd w:val="clear" w:color="auto" w:fill="FFFFFF"/>
          <w:lang w:bidi="cs-CZ"/>
        </w:rPr>
        <w:t xml:space="preserve">Česká republika - Úřad pro zastupování státu ve věcech majetkových, </w:t>
      </w:r>
      <w:r w:rsidRPr="001C57A8">
        <w:rPr>
          <w:rFonts w:ascii="Arial" w:eastAsia="Arial" w:hAnsi="Arial" w:cs="Arial"/>
          <w:sz w:val="22"/>
          <w:szCs w:val="22"/>
        </w:rPr>
        <w:t>se sídlem Rašínovo nábřeží 390/42, 128 00 Praha 2, IČO: 69797111</w:t>
      </w:r>
      <w:r w:rsidRPr="001C57A8">
        <w:rPr>
          <w:rFonts w:ascii="Arial" w:hAnsi="Arial" w:cs="Arial"/>
          <w:sz w:val="22"/>
          <w:szCs w:val="22"/>
        </w:rPr>
        <w:t>.</w:t>
      </w:r>
      <w:bookmarkStart w:id="3" w:name="bookmark4"/>
    </w:p>
    <w:p w:rsidR="0047743C" w:rsidRPr="001C57A8" w:rsidRDefault="0047743C" w:rsidP="0047743C">
      <w:pPr>
        <w:jc w:val="center"/>
        <w:rPr>
          <w:rFonts w:ascii="Arial" w:eastAsia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1C57A8">
        <w:rPr>
          <w:rFonts w:ascii="Arial" w:eastAsia="Arial" w:hAnsi="Arial" w:cs="Arial"/>
          <w:b/>
          <w:sz w:val="22"/>
          <w:szCs w:val="22"/>
        </w:rPr>
        <w:t>IV.</w:t>
      </w:r>
    </w:p>
    <w:p w:rsidR="0047743C" w:rsidRPr="001C57A8" w:rsidRDefault="00867BB3" w:rsidP="0047743C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1C57A8">
        <w:rPr>
          <w:rFonts w:ascii="Arial" w:eastAsia="Arial" w:hAnsi="Arial" w:cs="Arial"/>
          <w:b/>
          <w:sz w:val="22"/>
          <w:szCs w:val="22"/>
        </w:rPr>
        <w:t xml:space="preserve">Předmět </w:t>
      </w:r>
      <w:bookmarkEnd w:id="3"/>
      <w:r w:rsidRPr="001C57A8">
        <w:rPr>
          <w:rFonts w:ascii="Arial" w:eastAsia="Arial" w:hAnsi="Arial" w:cs="Arial"/>
          <w:b/>
          <w:sz w:val="22"/>
          <w:szCs w:val="22"/>
        </w:rPr>
        <w:t>aukce</w:t>
      </w:r>
    </w:p>
    <w:p w:rsidR="0047743C" w:rsidRPr="001C57A8" w:rsidRDefault="0047743C" w:rsidP="0047743C">
      <w:pPr>
        <w:jc w:val="center"/>
        <w:rPr>
          <w:rFonts w:ascii="Arial" w:eastAsia="Arial" w:hAnsi="Arial" w:cs="Arial"/>
          <w:sz w:val="22"/>
          <w:szCs w:val="22"/>
        </w:rPr>
      </w:pPr>
    </w:p>
    <w:p w:rsidR="0047743C" w:rsidRPr="001C57A8" w:rsidRDefault="00867BB3" w:rsidP="0047743C">
      <w:pPr>
        <w:jc w:val="both"/>
        <w:rPr>
          <w:rFonts w:ascii="Arial" w:eastAsia="Arial" w:hAnsi="Arial" w:cs="Arial"/>
          <w:sz w:val="22"/>
          <w:szCs w:val="22"/>
        </w:rPr>
      </w:pPr>
      <w:r w:rsidRPr="001C57A8">
        <w:rPr>
          <w:rFonts w:ascii="Arial" w:eastAsia="Arial" w:hAnsi="Arial" w:cs="Arial"/>
          <w:sz w:val="22"/>
          <w:szCs w:val="22"/>
        </w:rPr>
        <w:t>Předmětem elektronické aukce je nemovitá věc:</w:t>
      </w:r>
    </w:p>
    <w:p w:rsidR="0047743C" w:rsidRPr="001C57A8" w:rsidRDefault="0047743C" w:rsidP="0047743C">
      <w:pPr>
        <w:jc w:val="both"/>
        <w:rPr>
          <w:rFonts w:ascii="Arial" w:eastAsia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numPr>
          <w:ilvl w:val="0"/>
          <w:numId w:val="1"/>
        </w:numPr>
        <w:tabs>
          <w:tab w:val="clear" w:pos="360"/>
        </w:tabs>
        <w:spacing w:before="120"/>
        <w:ind w:left="357" w:hanging="357"/>
        <w:jc w:val="both"/>
        <w:rPr>
          <w:rFonts w:ascii="Arial" w:hAnsi="Arial" w:cs="Arial"/>
          <w:sz w:val="22"/>
          <w:szCs w:val="22"/>
        </w:rPr>
      </w:pPr>
      <w:r w:rsidRPr="001C57A8">
        <w:rPr>
          <w:rFonts w:ascii="Arial" w:hAnsi="Arial" w:cs="Arial"/>
          <w:b/>
          <w:sz w:val="22"/>
          <w:szCs w:val="22"/>
        </w:rPr>
        <w:t xml:space="preserve">pozemková parcela č. </w:t>
      </w:r>
      <w:r w:rsidR="00533CDB">
        <w:rPr>
          <w:rFonts w:ascii="Arial" w:hAnsi="Arial" w:cs="Arial"/>
          <w:b/>
          <w:sz w:val="22"/>
          <w:szCs w:val="22"/>
        </w:rPr>
        <w:t>662/2</w:t>
      </w:r>
      <w:r w:rsidRPr="001C57A8">
        <w:rPr>
          <w:rFonts w:ascii="Arial" w:hAnsi="Arial" w:cs="Arial"/>
          <w:b/>
          <w:sz w:val="22"/>
          <w:szCs w:val="22"/>
        </w:rPr>
        <w:t xml:space="preserve"> </w:t>
      </w:r>
      <w:r w:rsidRPr="001C57A8">
        <w:rPr>
          <w:rFonts w:ascii="Arial" w:hAnsi="Arial" w:cs="Arial"/>
          <w:sz w:val="22"/>
          <w:szCs w:val="22"/>
        </w:rPr>
        <w:t xml:space="preserve">o výměře </w:t>
      </w:r>
      <w:r w:rsidR="00533CDB">
        <w:rPr>
          <w:rFonts w:ascii="Arial" w:hAnsi="Arial" w:cs="Arial"/>
          <w:sz w:val="22"/>
          <w:szCs w:val="22"/>
        </w:rPr>
        <w:t>95</w:t>
      </w:r>
      <w:r w:rsidRPr="001C57A8">
        <w:rPr>
          <w:rFonts w:ascii="Arial" w:hAnsi="Arial" w:cs="Arial"/>
          <w:sz w:val="22"/>
          <w:szCs w:val="22"/>
        </w:rPr>
        <w:t xml:space="preserve"> m</w:t>
      </w:r>
      <w:r w:rsidRPr="001C57A8">
        <w:rPr>
          <w:rFonts w:ascii="Arial" w:hAnsi="Arial" w:cs="Arial"/>
          <w:sz w:val="22"/>
          <w:szCs w:val="22"/>
          <w:vertAlign w:val="superscript"/>
        </w:rPr>
        <w:t>2</w:t>
      </w:r>
      <w:r w:rsidRPr="001C57A8">
        <w:rPr>
          <w:rFonts w:ascii="Arial" w:hAnsi="Arial" w:cs="Arial"/>
          <w:sz w:val="22"/>
          <w:szCs w:val="22"/>
        </w:rPr>
        <w:t xml:space="preserve">, </w:t>
      </w:r>
      <w:r w:rsidR="00533CDB">
        <w:rPr>
          <w:rFonts w:ascii="Arial" w:hAnsi="Arial" w:cs="Arial"/>
          <w:sz w:val="22"/>
          <w:szCs w:val="22"/>
        </w:rPr>
        <w:t>ostatní plocha, jiná plocha</w:t>
      </w:r>
    </w:p>
    <w:p w:rsidR="0047743C" w:rsidRPr="001C57A8" w:rsidRDefault="0047743C" w:rsidP="0047743C">
      <w:pPr>
        <w:jc w:val="both"/>
        <w:rPr>
          <w:rFonts w:ascii="Arial" w:hAnsi="Arial" w:cs="Arial"/>
          <w:sz w:val="22"/>
          <w:szCs w:val="22"/>
        </w:rPr>
      </w:pPr>
    </w:p>
    <w:p w:rsidR="0047743C" w:rsidRPr="001C57A8" w:rsidRDefault="00867BB3" w:rsidP="0047743C">
      <w:pPr>
        <w:jc w:val="both"/>
        <w:rPr>
          <w:rFonts w:ascii="Arial" w:hAnsi="Arial" w:cs="Arial"/>
          <w:i/>
          <w:sz w:val="22"/>
          <w:szCs w:val="22"/>
        </w:rPr>
      </w:pPr>
      <w:r w:rsidRPr="001C57A8">
        <w:rPr>
          <w:rFonts w:ascii="Arial" w:hAnsi="Arial" w:cs="Arial"/>
          <w:sz w:val="22"/>
          <w:szCs w:val="22"/>
        </w:rPr>
        <w:t>v k.ú.</w:t>
      </w:r>
      <w:r w:rsidR="00533CDB">
        <w:rPr>
          <w:rFonts w:ascii="Arial" w:hAnsi="Arial" w:cs="Arial"/>
          <w:sz w:val="22"/>
          <w:szCs w:val="22"/>
        </w:rPr>
        <w:t>Úherce u Panenského Týnce</w:t>
      </w:r>
      <w:r w:rsidRPr="001C57A8">
        <w:rPr>
          <w:rFonts w:ascii="Arial" w:hAnsi="Arial" w:cs="Arial"/>
          <w:sz w:val="22"/>
          <w:szCs w:val="22"/>
        </w:rPr>
        <w:t xml:space="preserve">, obec </w:t>
      </w:r>
      <w:r w:rsidR="00533CDB">
        <w:rPr>
          <w:rFonts w:ascii="Arial" w:hAnsi="Arial" w:cs="Arial"/>
          <w:sz w:val="22"/>
          <w:szCs w:val="22"/>
        </w:rPr>
        <w:t>Úherce</w:t>
      </w:r>
      <w:r w:rsidRPr="001C57A8">
        <w:rPr>
          <w:rFonts w:ascii="Arial" w:hAnsi="Arial" w:cs="Arial"/>
          <w:sz w:val="22"/>
          <w:szCs w:val="22"/>
        </w:rPr>
        <w:t>, vedené u Katastrálního úřadu pro Ústecký kraj, Katastrální pracoviště Louny a zapsané na LV č. 60000.</w:t>
      </w:r>
    </w:p>
    <w:p w:rsidR="0047743C" w:rsidRPr="001C57A8" w:rsidRDefault="0047743C" w:rsidP="0047743C">
      <w:pPr>
        <w:pStyle w:val="Zkladntext"/>
        <w:rPr>
          <w:rFonts w:ascii="Arial" w:hAnsi="Arial" w:cs="Arial"/>
          <w:b/>
          <w:bCs/>
          <w:szCs w:val="22"/>
        </w:rPr>
      </w:pPr>
    </w:p>
    <w:p w:rsidR="0047743C" w:rsidRPr="001C57A8" w:rsidRDefault="00867BB3" w:rsidP="0047743C">
      <w:pPr>
        <w:jc w:val="both"/>
        <w:rPr>
          <w:rFonts w:ascii="Arial" w:hAnsi="Arial" w:cs="Arial"/>
          <w:bCs/>
          <w:sz w:val="22"/>
          <w:szCs w:val="22"/>
          <w:u w:val="single"/>
        </w:rPr>
      </w:pPr>
      <w:r w:rsidRPr="001C57A8">
        <w:rPr>
          <w:rFonts w:ascii="Arial" w:hAnsi="Arial" w:cs="Arial"/>
          <w:bCs/>
          <w:sz w:val="22"/>
          <w:szCs w:val="22"/>
          <w:u w:val="single"/>
        </w:rPr>
        <w:t>Popis Předmětu aukce:</w:t>
      </w:r>
    </w:p>
    <w:p w:rsidR="0047743C" w:rsidRPr="001C57A8" w:rsidRDefault="00867BB3" w:rsidP="00533CDB">
      <w:pPr>
        <w:tabs>
          <w:tab w:val="left" w:pos="0"/>
        </w:tabs>
        <w:rPr>
          <w:rFonts w:ascii="Arial" w:hAnsi="Arial" w:cs="Arial"/>
          <w:sz w:val="22"/>
          <w:szCs w:val="22"/>
        </w:rPr>
      </w:pPr>
      <w:r w:rsidRPr="00006397">
        <w:rPr>
          <w:rFonts w:ascii="Arial" w:hAnsi="Arial" w:cs="Arial"/>
          <w:sz w:val="22"/>
          <w:szCs w:val="22"/>
        </w:rPr>
        <w:t>Pozemek se nachází mimo zastavěné území. Jedná se o okraj remízku v poli. Pozemek není udržován ani užíván</w:t>
      </w:r>
      <w:r>
        <w:rPr>
          <w:rFonts w:ascii="Arial" w:hAnsi="Arial" w:cs="Arial"/>
          <w:sz w:val="22"/>
          <w:szCs w:val="22"/>
        </w:rPr>
        <w:t xml:space="preserve">. </w:t>
      </w:r>
      <w:r w:rsidRPr="001C57A8">
        <w:rPr>
          <w:rFonts w:ascii="Arial" w:hAnsi="Arial" w:cs="Arial"/>
          <w:sz w:val="22"/>
          <w:szCs w:val="22"/>
        </w:rPr>
        <w:t>Přístup na pozemek je přes pozemky jiných vlastníků. Tento přístup není smluvně zajištěn.</w:t>
      </w:r>
    </w:p>
    <w:p w:rsidR="0047743C" w:rsidRPr="001C57A8" w:rsidRDefault="00867BB3" w:rsidP="0047743C">
      <w:pPr>
        <w:pStyle w:val="Zkladntext"/>
        <w:jc w:val="center"/>
        <w:rPr>
          <w:rFonts w:ascii="Arial" w:hAnsi="Arial" w:cs="Arial"/>
          <w:b/>
          <w:bCs/>
          <w:szCs w:val="22"/>
        </w:rPr>
      </w:pPr>
      <w:r w:rsidRPr="001C57A8">
        <w:rPr>
          <w:rFonts w:ascii="Arial" w:hAnsi="Arial" w:cs="Arial"/>
          <w:b/>
          <w:bCs/>
          <w:szCs w:val="22"/>
        </w:rPr>
        <w:lastRenderedPageBreak/>
        <w:t>V.</w:t>
      </w:r>
    </w:p>
    <w:p w:rsidR="0047743C" w:rsidRPr="001C57A8" w:rsidRDefault="00867BB3" w:rsidP="0047743C">
      <w:pPr>
        <w:pStyle w:val="Zkladntext"/>
        <w:jc w:val="center"/>
        <w:rPr>
          <w:rFonts w:ascii="Arial" w:hAnsi="Arial" w:cs="Arial"/>
          <w:b/>
          <w:bCs/>
          <w:szCs w:val="22"/>
        </w:rPr>
      </w:pPr>
      <w:r w:rsidRPr="001C57A8">
        <w:rPr>
          <w:rFonts w:ascii="Arial" w:hAnsi="Arial" w:cs="Arial"/>
          <w:b/>
          <w:bCs/>
          <w:szCs w:val="22"/>
        </w:rPr>
        <w:t>Prohlídka Předmětu aukce</w:t>
      </w:r>
    </w:p>
    <w:p w:rsidR="0047743C" w:rsidRPr="001C57A8" w:rsidRDefault="0047743C" w:rsidP="0047743C">
      <w:pPr>
        <w:jc w:val="both"/>
        <w:rPr>
          <w:rFonts w:ascii="Arial" w:hAnsi="Arial" w:cs="Arial"/>
          <w:sz w:val="22"/>
          <w:szCs w:val="22"/>
        </w:rPr>
      </w:pPr>
    </w:p>
    <w:p w:rsidR="0047743C" w:rsidRPr="001C57A8" w:rsidRDefault="00867BB3" w:rsidP="0047743C">
      <w:pPr>
        <w:jc w:val="both"/>
        <w:rPr>
          <w:rFonts w:ascii="Arial" w:hAnsi="Arial" w:cs="Arial"/>
          <w:sz w:val="22"/>
          <w:szCs w:val="22"/>
        </w:rPr>
      </w:pPr>
      <w:r w:rsidRPr="001C57A8">
        <w:rPr>
          <w:rFonts w:ascii="Arial" w:hAnsi="Arial" w:cs="Arial"/>
          <w:sz w:val="22"/>
          <w:szCs w:val="22"/>
        </w:rPr>
        <w:t>Prohlídka Předmětu aukce se neuskuteční, majetek je volně přístupný.</w:t>
      </w:r>
    </w:p>
    <w:p w:rsidR="0047743C" w:rsidRPr="001C57A8" w:rsidRDefault="0047743C" w:rsidP="0047743C">
      <w:pPr>
        <w:rPr>
          <w:rFonts w:ascii="Arial" w:eastAsia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jc w:val="center"/>
        <w:rPr>
          <w:rFonts w:ascii="Arial" w:eastAsia="Arial" w:hAnsi="Arial" w:cs="Arial"/>
          <w:b/>
          <w:bCs/>
          <w:sz w:val="22"/>
          <w:szCs w:val="22"/>
        </w:rPr>
      </w:pPr>
      <w:r w:rsidRPr="001C57A8">
        <w:rPr>
          <w:rFonts w:ascii="Arial" w:eastAsia="Arial" w:hAnsi="Arial" w:cs="Arial"/>
          <w:b/>
          <w:sz w:val="22"/>
          <w:szCs w:val="22"/>
        </w:rPr>
        <w:t>VI.</w:t>
      </w:r>
      <w:bookmarkStart w:id="4" w:name="bookmark8"/>
    </w:p>
    <w:p w:rsidR="0047743C" w:rsidRPr="001C57A8" w:rsidRDefault="00867BB3" w:rsidP="0047743C">
      <w:pPr>
        <w:jc w:val="center"/>
        <w:rPr>
          <w:rFonts w:ascii="Arial" w:eastAsia="Arial" w:hAnsi="Arial" w:cs="Arial"/>
          <w:b/>
          <w:bCs/>
          <w:sz w:val="22"/>
          <w:szCs w:val="22"/>
        </w:rPr>
      </w:pPr>
      <w:r w:rsidRPr="001C57A8">
        <w:rPr>
          <w:rFonts w:ascii="Arial" w:eastAsia="Arial" w:hAnsi="Arial" w:cs="Arial"/>
          <w:b/>
          <w:bCs/>
          <w:sz w:val="22"/>
          <w:szCs w:val="22"/>
        </w:rPr>
        <w:t>Nejnižší podání a Příhoz</w:t>
      </w:r>
      <w:bookmarkEnd w:id="4"/>
    </w:p>
    <w:p w:rsidR="0047743C" w:rsidRPr="001C57A8" w:rsidRDefault="0047743C" w:rsidP="0047743C">
      <w:pPr>
        <w:jc w:val="center"/>
        <w:rPr>
          <w:rFonts w:ascii="Arial" w:eastAsia="Arial" w:hAnsi="Arial" w:cs="Arial"/>
          <w:b/>
          <w:bCs/>
          <w:sz w:val="22"/>
          <w:szCs w:val="22"/>
        </w:rPr>
      </w:pPr>
    </w:p>
    <w:p w:rsidR="0047743C" w:rsidRPr="001C57A8" w:rsidRDefault="00867BB3" w:rsidP="0047743C">
      <w:pPr>
        <w:pStyle w:val="Odstavecseseznamem"/>
        <w:widowControl w:val="0"/>
        <w:numPr>
          <w:ilvl w:val="0"/>
          <w:numId w:val="2"/>
        </w:numPr>
        <w:spacing w:after="0" w:line="240" w:lineRule="auto"/>
        <w:ind w:left="357" w:hanging="357"/>
        <w:contextualSpacing w:val="0"/>
        <w:jc w:val="both"/>
        <w:rPr>
          <w:rFonts w:ascii="Arial" w:eastAsia="Arial" w:hAnsi="Arial" w:cs="Arial"/>
        </w:rPr>
      </w:pPr>
      <w:r w:rsidRPr="001C57A8">
        <w:rPr>
          <w:rFonts w:ascii="Arial" w:eastAsia="Arial" w:hAnsi="Arial" w:cs="Arial"/>
        </w:rPr>
        <w:t xml:space="preserve">Nejnižší podání činí </w:t>
      </w:r>
      <w:r w:rsidR="00533CDB">
        <w:rPr>
          <w:rFonts w:ascii="Arial" w:eastAsia="Arial" w:hAnsi="Arial" w:cs="Arial"/>
        </w:rPr>
        <w:t>3</w:t>
      </w:r>
      <w:r w:rsidRPr="001C57A8">
        <w:rPr>
          <w:rFonts w:ascii="Arial" w:eastAsia="Arial" w:hAnsi="Arial" w:cs="Arial"/>
        </w:rPr>
        <w:t>.</w:t>
      </w:r>
      <w:r w:rsidR="00533CDB">
        <w:rPr>
          <w:rFonts w:ascii="Arial" w:eastAsia="Arial" w:hAnsi="Arial" w:cs="Arial"/>
        </w:rPr>
        <w:t>8</w:t>
      </w:r>
      <w:r w:rsidRPr="001C57A8">
        <w:rPr>
          <w:rFonts w:ascii="Arial" w:eastAsia="Arial" w:hAnsi="Arial" w:cs="Arial"/>
        </w:rPr>
        <w:t xml:space="preserve">00 Kč (slovy: </w:t>
      </w:r>
      <w:r w:rsidR="00533CDB">
        <w:rPr>
          <w:rFonts w:ascii="Arial" w:eastAsia="Arial" w:hAnsi="Arial" w:cs="Arial"/>
        </w:rPr>
        <w:t>Tři</w:t>
      </w:r>
      <w:r w:rsidRPr="001C57A8">
        <w:rPr>
          <w:rFonts w:ascii="Arial" w:eastAsia="Arial" w:hAnsi="Arial" w:cs="Arial"/>
        </w:rPr>
        <w:t>tisíc</w:t>
      </w:r>
      <w:r w:rsidR="00533CDB">
        <w:rPr>
          <w:rFonts w:ascii="Arial" w:eastAsia="Arial" w:hAnsi="Arial" w:cs="Arial"/>
        </w:rPr>
        <w:t>eosm</w:t>
      </w:r>
      <w:r w:rsidRPr="001C57A8">
        <w:rPr>
          <w:rFonts w:ascii="Arial" w:eastAsia="Arial" w:hAnsi="Arial" w:cs="Arial"/>
        </w:rPr>
        <w:t>setkorun českých).</w:t>
      </w:r>
    </w:p>
    <w:p w:rsidR="0047743C" w:rsidRPr="001C57A8" w:rsidRDefault="0047743C" w:rsidP="0047743C">
      <w:pPr>
        <w:widowControl w:val="0"/>
        <w:jc w:val="both"/>
        <w:rPr>
          <w:rFonts w:ascii="Arial" w:eastAsia="Arial" w:hAnsi="Arial" w:cs="Arial"/>
          <w:sz w:val="22"/>
          <w:szCs w:val="22"/>
        </w:rPr>
      </w:pPr>
    </w:p>
    <w:p w:rsidR="0047743C" w:rsidRPr="001C57A8" w:rsidRDefault="00867BB3" w:rsidP="0047743C">
      <w:pPr>
        <w:pStyle w:val="Odstavecseseznamem"/>
        <w:widowControl w:val="0"/>
        <w:numPr>
          <w:ilvl w:val="0"/>
          <w:numId w:val="2"/>
        </w:numPr>
        <w:spacing w:after="0" w:line="240" w:lineRule="auto"/>
        <w:ind w:left="357" w:hanging="357"/>
        <w:contextualSpacing w:val="0"/>
        <w:jc w:val="both"/>
        <w:rPr>
          <w:rFonts w:ascii="Arial" w:eastAsia="Arial" w:hAnsi="Arial" w:cs="Arial"/>
        </w:rPr>
      </w:pPr>
      <w:r w:rsidRPr="001C57A8">
        <w:rPr>
          <w:rFonts w:ascii="Arial" w:eastAsia="Arial" w:hAnsi="Arial" w:cs="Arial"/>
        </w:rPr>
        <w:t xml:space="preserve">Příhoz je stanoven na částku minimálně 500 </w:t>
      </w:r>
      <w:r w:rsidRPr="001C57A8">
        <w:rPr>
          <w:rFonts w:ascii="Arial" w:eastAsia="Arial" w:hAnsi="Arial" w:cs="Arial"/>
          <w:bCs/>
          <w:color w:val="000000"/>
          <w:shd w:val="clear" w:color="auto" w:fill="FFFFFF"/>
          <w:lang w:bidi="cs-CZ"/>
        </w:rPr>
        <w:t>Kč</w:t>
      </w:r>
      <w:r w:rsidRPr="001C57A8">
        <w:rPr>
          <w:rFonts w:ascii="Arial" w:eastAsia="Arial" w:hAnsi="Arial" w:cs="Arial"/>
          <w:b/>
          <w:bCs/>
          <w:color w:val="000000"/>
          <w:shd w:val="clear" w:color="auto" w:fill="FFFFFF"/>
          <w:lang w:bidi="cs-CZ"/>
        </w:rPr>
        <w:t xml:space="preserve"> </w:t>
      </w:r>
      <w:r w:rsidRPr="001C57A8">
        <w:rPr>
          <w:rFonts w:ascii="Arial" w:eastAsia="Arial" w:hAnsi="Arial" w:cs="Arial"/>
        </w:rPr>
        <w:t xml:space="preserve">(slovy: </w:t>
      </w:r>
      <w:r>
        <w:rPr>
          <w:rFonts w:ascii="Arial" w:eastAsia="Arial" w:hAnsi="Arial" w:cs="Arial"/>
        </w:rPr>
        <w:t>P</w:t>
      </w:r>
      <w:r w:rsidRPr="001C57A8">
        <w:rPr>
          <w:rFonts w:ascii="Arial" w:eastAsia="Arial" w:hAnsi="Arial" w:cs="Arial"/>
        </w:rPr>
        <w:t>ětsetkorun českých).</w:t>
      </w:r>
    </w:p>
    <w:p w:rsidR="0047743C" w:rsidRPr="001C57A8" w:rsidRDefault="0047743C" w:rsidP="0047743C">
      <w:pPr>
        <w:rPr>
          <w:rFonts w:ascii="Arial" w:eastAsia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jc w:val="center"/>
        <w:rPr>
          <w:rFonts w:ascii="Arial" w:hAnsi="Arial" w:cs="Arial"/>
          <w:b/>
          <w:sz w:val="22"/>
          <w:szCs w:val="22"/>
        </w:rPr>
      </w:pPr>
      <w:r w:rsidRPr="001C57A8">
        <w:rPr>
          <w:rFonts w:ascii="Arial" w:hAnsi="Arial" w:cs="Arial"/>
          <w:b/>
          <w:sz w:val="22"/>
          <w:szCs w:val="22"/>
        </w:rPr>
        <w:t>VII.</w:t>
      </w:r>
    </w:p>
    <w:p w:rsidR="0047743C" w:rsidRPr="001C57A8" w:rsidRDefault="00867BB3" w:rsidP="0047743C">
      <w:pPr>
        <w:jc w:val="center"/>
        <w:rPr>
          <w:rFonts w:ascii="Arial" w:hAnsi="Arial" w:cs="Arial"/>
          <w:b/>
          <w:sz w:val="22"/>
          <w:szCs w:val="22"/>
        </w:rPr>
      </w:pPr>
      <w:r w:rsidRPr="001C57A8">
        <w:rPr>
          <w:rFonts w:ascii="Arial" w:hAnsi="Arial" w:cs="Arial"/>
          <w:b/>
          <w:sz w:val="22"/>
          <w:szCs w:val="22"/>
        </w:rPr>
        <w:t>Účastníci aukce</w:t>
      </w:r>
    </w:p>
    <w:p w:rsidR="0047743C" w:rsidRPr="001C57A8" w:rsidRDefault="0047743C" w:rsidP="0047743C">
      <w:pPr>
        <w:jc w:val="center"/>
        <w:rPr>
          <w:rFonts w:ascii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pStyle w:val="Bezmezer"/>
        <w:numPr>
          <w:ilvl w:val="0"/>
          <w:numId w:val="3"/>
        </w:numPr>
        <w:ind w:left="357" w:hanging="357"/>
        <w:jc w:val="both"/>
        <w:rPr>
          <w:rFonts w:ascii="Arial" w:hAnsi="Arial" w:cs="Arial"/>
        </w:rPr>
      </w:pPr>
      <w:r w:rsidRPr="001C57A8">
        <w:rPr>
          <w:rFonts w:ascii="Arial" w:hAnsi="Arial" w:cs="Arial"/>
        </w:rPr>
        <w:t>Uživatelům EAS, kteří se do</w:t>
      </w:r>
      <w:r w:rsidRPr="001C57A8">
        <w:rPr>
          <w:rFonts w:ascii="Arial" w:eastAsia="Arial" w:hAnsi="Arial" w:cs="Arial"/>
        </w:rPr>
        <w:t xml:space="preserve"> elektronické</w:t>
      </w:r>
      <w:r w:rsidRPr="001C57A8">
        <w:rPr>
          <w:rFonts w:ascii="Arial" w:hAnsi="Arial" w:cs="Arial"/>
        </w:rPr>
        <w:t xml:space="preserve"> aukce přihlásí, bude jako Účastníkům aukce přiděleno ID účastníka aukce, které platí pouze pro konkrétní </w:t>
      </w:r>
      <w:r w:rsidRPr="001C57A8">
        <w:rPr>
          <w:rFonts w:ascii="Arial" w:eastAsia="Arial" w:hAnsi="Arial" w:cs="Arial"/>
        </w:rPr>
        <w:t xml:space="preserve">elektronickou </w:t>
      </w:r>
      <w:r w:rsidRPr="001C57A8">
        <w:rPr>
          <w:rFonts w:ascii="Arial" w:hAnsi="Arial" w:cs="Arial"/>
        </w:rPr>
        <w:t>aukci. Vstupem do </w:t>
      </w:r>
      <w:r w:rsidRPr="001C57A8">
        <w:rPr>
          <w:rFonts w:ascii="Arial" w:eastAsia="Arial" w:hAnsi="Arial" w:cs="Arial"/>
        </w:rPr>
        <w:t>elektronické</w:t>
      </w:r>
      <w:r w:rsidRPr="001C57A8">
        <w:rPr>
          <w:rFonts w:ascii="Arial" w:hAnsi="Arial" w:cs="Arial"/>
        </w:rPr>
        <w:t xml:space="preserve"> aukce Účastník aukce souhlasí s podmínkami Kupní smlouvy.</w:t>
      </w:r>
    </w:p>
    <w:p w:rsidR="0047743C" w:rsidRPr="001C57A8" w:rsidRDefault="0047743C" w:rsidP="0047743C">
      <w:pPr>
        <w:pStyle w:val="Bezmezer"/>
        <w:jc w:val="both"/>
        <w:rPr>
          <w:rFonts w:ascii="Arial" w:hAnsi="Arial" w:cs="Arial"/>
        </w:rPr>
      </w:pPr>
    </w:p>
    <w:p w:rsidR="0047743C" w:rsidRPr="001C57A8" w:rsidRDefault="00867BB3" w:rsidP="0047743C">
      <w:pPr>
        <w:pStyle w:val="Bezmezer"/>
        <w:numPr>
          <w:ilvl w:val="0"/>
          <w:numId w:val="3"/>
        </w:numPr>
        <w:ind w:left="357" w:hanging="357"/>
        <w:jc w:val="both"/>
        <w:rPr>
          <w:rFonts w:ascii="Arial" w:hAnsi="Arial" w:cs="Arial"/>
        </w:rPr>
      </w:pPr>
      <w:r w:rsidRPr="001C57A8">
        <w:rPr>
          <w:rFonts w:ascii="Arial" w:hAnsi="Arial" w:cs="Arial"/>
        </w:rPr>
        <w:t>Kromě prohlášení podle Aukčního řádu Účastník aukce svou účastí v </w:t>
      </w:r>
      <w:r w:rsidRPr="001C57A8">
        <w:rPr>
          <w:rFonts w:ascii="Arial" w:eastAsia="Arial" w:hAnsi="Arial" w:cs="Arial"/>
        </w:rPr>
        <w:t>elektronické</w:t>
      </w:r>
      <w:r w:rsidRPr="001C57A8">
        <w:rPr>
          <w:rFonts w:ascii="Arial" w:hAnsi="Arial" w:cs="Arial"/>
        </w:rPr>
        <w:t xml:space="preserve"> aukci prohlašuje, že</w:t>
      </w:r>
      <w:bookmarkStart w:id="5" w:name="_Ref498087764"/>
      <w:r w:rsidRPr="001C57A8">
        <w:rPr>
          <w:rFonts w:ascii="Arial" w:hAnsi="Arial" w:cs="Arial"/>
        </w:rPr>
        <w:t xml:space="preserve"> nemá vůči Zadavateli aukce dluh, jehož plnění je vynutitelné na základě vykonatelného exekučního titulu podle § 40 zákona č. 120/2001 Sb., o soudních exekutorech a exekuční činnosti (exekuční řád)</w:t>
      </w:r>
      <w:bookmarkEnd w:id="5"/>
      <w:r w:rsidRPr="001C57A8">
        <w:rPr>
          <w:rFonts w:ascii="Arial" w:hAnsi="Arial" w:cs="Arial"/>
        </w:rPr>
        <w:t>, ve znění pozdějších předpisů; v případě, že dojde ke změně v této skutečnosti, nebude se účastnit žádné</w:t>
      </w:r>
      <w:r w:rsidRPr="001C57A8">
        <w:rPr>
          <w:rFonts w:ascii="Arial" w:eastAsia="Arial" w:hAnsi="Arial" w:cs="Arial"/>
        </w:rPr>
        <w:t xml:space="preserve"> elektronické</w:t>
      </w:r>
      <w:r w:rsidRPr="001C57A8">
        <w:rPr>
          <w:rFonts w:ascii="Arial" w:hAnsi="Arial" w:cs="Arial"/>
        </w:rPr>
        <w:t xml:space="preserve"> aukce v EAS a bezodkladně tyto změny oznámí správci. Existence takového dluhu může být důvodem pro odmítnutí uzavření Kupní smlouvy s Vítězem aukce.</w:t>
      </w:r>
    </w:p>
    <w:p w:rsidR="0047743C" w:rsidRPr="001C57A8" w:rsidRDefault="0047743C" w:rsidP="0047743C">
      <w:pPr>
        <w:jc w:val="center"/>
        <w:rPr>
          <w:rFonts w:ascii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jc w:val="center"/>
        <w:rPr>
          <w:rFonts w:ascii="Arial" w:hAnsi="Arial" w:cs="Arial"/>
          <w:b/>
          <w:sz w:val="22"/>
          <w:szCs w:val="22"/>
        </w:rPr>
      </w:pPr>
      <w:r w:rsidRPr="001C57A8">
        <w:rPr>
          <w:rFonts w:ascii="Arial" w:hAnsi="Arial" w:cs="Arial"/>
          <w:b/>
          <w:sz w:val="22"/>
          <w:szCs w:val="22"/>
        </w:rPr>
        <w:t>VIII.</w:t>
      </w:r>
    </w:p>
    <w:p w:rsidR="0047743C" w:rsidRPr="001C57A8" w:rsidRDefault="00867BB3" w:rsidP="0047743C">
      <w:pPr>
        <w:jc w:val="center"/>
        <w:rPr>
          <w:rFonts w:ascii="Arial" w:hAnsi="Arial" w:cs="Arial"/>
          <w:b/>
          <w:sz w:val="22"/>
          <w:szCs w:val="22"/>
        </w:rPr>
      </w:pPr>
      <w:r w:rsidRPr="001C57A8">
        <w:rPr>
          <w:rFonts w:ascii="Arial" w:hAnsi="Arial" w:cs="Arial"/>
          <w:b/>
          <w:sz w:val="22"/>
          <w:szCs w:val="22"/>
        </w:rPr>
        <w:t>Úhrada ceny dosažené v elektronické aukci a převzetí Předmětu aukce</w:t>
      </w:r>
    </w:p>
    <w:p w:rsidR="0047743C" w:rsidRPr="001C57A8" w:rsidRDefault="0047743C" w:rsidP="0047743C">
      <w:pPr>
        <w:jc w:val="center"/>
        <w:rPr>
          <w:rFonts w:ascii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pStyle w:val="Bezmezer"/>
        <w:numPr>
          <w:ilvl w:val="0"/>
          <w:numId w:val="4"/>
        </w:numPr>
        <w:ind w:left="357" w:hanging="357"/>
        <w:jc w:val="both"/>
        <w:rPr>
          <w:rFonts w:ascii="Arial" w:hAnsi="Arial" w:cs="Arial"/>
        </w:rPr>
      </w:pPr>
      <w:r w:rsidRPr="001C57A8">
        <w:rPr>
          <w:rFonts w:ascii="Arial" w:hAnsi="Arial" w:cs="Arial"/>
        </w:rPr>
        <w:t xml:space="preserve">Jestliže Vítěz aukce při přihlašování do </w:t>
      </w:r>
      <w:r w:rsidRPr="001C57A8">
        <w:rPr>
          <w:rFonts w:ascii="Arial" w:eastAsia="Arial" w:hAnsi="Arial" w:cs="Arial"/>
        </w:rPr>
        <w:t>elektronické</w:t>
      </w:r>
      <w:r w:rsidRPr="001C57A8">
        <w:rPr>
          <w:rFonts w:ascii="Arial" w:hAnsi="Arial" w:cs="Arial"/>
        </w:rPr>
        <w:t xml:space="preserve"> aukce uvedl, že Předmět aukce chce nabýt do spoluvlastnictví, musí ve lhůtě do 5 pracovních dnů ode dne udělení Souhlasu doložit kontaktní osobě souhlas budoucího spoluvlastníka/spoluvlastníků k nabytí spoluvlastnického podílu na Předmětu aukce v prosté kopii (viz příloha č. 1 Aukčního řádu).</w:t>
      </w:r>
    </w:p>
    <w:p w:rsidR="0047743C" w:rsidRPr="001C57A8" w:rsidRDefault="0047743C" w:rsidP="0047743C">
      <w:pPr>
        <w:pStyle w:val="Bezmezer"/>
        <w:jc w:val="both"/>
        <w:rPr>
          <w:rFonts w:ascii="Arial" w:hAnsi="Arial" w:cs="Arial"/>
        </w:rPr>
      </w:pPr>
    </w:p>
    <w:p w:rsidR="0047743C" w:rsidRPr="001C57A8" w:rsidRDefault="00867BB3" w:rsidP="0047743C">
      <w:pPr>
        <w:pStyle w:val="Bezmezer"/>
        <w:numPr>
          <w:ilvl w:val="0"/>
          <w:numId w:val="4"/>
        </w:numPr>
        <w:ind w:left="357" w:hanging="357"/>
        <w:jc w:val="both"/>
        <w:rPr>
          <w:rFonts w:ascii="Arial" w:hAnsi="Arial" w:cs="Arial"/>
        </w:rPr>
      </w:pPr>
      <w:r w:rsidRPr="001C57A8">
        <w:rPr>
          <w:rFonts w:ascii="Arial" w:hAnsi="Arial" w:cs="Arial"/>
        </w:rPr>
        <w:t>Jestliže Vítěz aukce při přihlašování uvedl, že Předmět aukce chce nabýt do společného jmění manželů, musí manžel/ka ve lhůtě do 5 pracovních dnů ode dne udělení Souhlasu doložit kontaktní osobě své identifikační údaje. Pokud podává nabídku jeden z manželů a hodlá Kupní smlouvou nabýt Předmět aukce do svého výlučného vlastnictví, musí ve lhůtě do 5 pracovních dnů od udělení Souhlasu doložit kontaktní osobě jednu z listin dle čl. 10 odst. 3 písm. d) Aukčního řádu.</w:t>
      </w:r>
    </w:p>
    <w:p w:rsidR="0047743C" w:rsidRPr="001C57A8" w:rsidRDefault="0047743C" w:rsidP="0047743C">
      <w:pPr>
        <w:pStyle w:val="Bezmezer"/>
        <w:jc w:val="both"/>
        <w:rPr>
          <w:rFonts w:ascii="Arial" w:hAnsi="Arial" w:cs="Arial"/>
        </w:rPr>
      </w:pPr>
    </w:p>
    <w:p w:rsidR="0047743C" w:rsidRPr="001C57A8" w:rsidRDefault="00867BB3" w:rsidP="0047743C">
      <w:pPr>
        <w:pStyle w:val="Bezmezer"/>
        <w:numPr>
          <w:ilvl w:val="0"/>
          <w:numId w:val="4"/>
        </w:numPr>
        <w:ind w:left="357" w:hanging="357"/>
        <w:jc w:val="both"/>
        <w:rPr>
          <w:rFonts w:ascii="Arial" w:hAnsi="Arial" w:cs="Arial"/>
        </w:rPr>
      </w:pPr>
      <w:r w:rsidRPr="001C57A8">
        <w:rPr>
          <w:rFonts w:ascii="Arial" w:hAnsi="Arial" w:cs="Arial"/>
        </w:rPr>
        <w:t>Vítěz aukce je povinen se dostavit ve lhůtě 30 dnů ode dne udělení Souhlasu na příslušné pracoviště Zadavatele aukce, prokázat svou totožnost (</w:t>
      </w:r>
      <w:r w:rsidRPr="001C57A8">
        <w:rPr>
          <w:rFonts w:ascii="Arial" w:hAnsi="Arial" w:cs="Arial"/>
          <w:b/>
        </w:rPr>
        <w:t>včetně rodného čísla</w:t>
      </w:r>
      <w:r w:rsidRPr="001C57A8">
        <w:rPr>
          <w:rFonts w:ascii="Arial" w:hAnsi="Arial" w:cs="Arial"/>
        </w:rPr>
        <w:t>) ve smyslu čl. 10 odst. 3 Aukčního řádu, a platně podepsat Kupní smlouvu. Poté je třeba jeden podepsaný výtisk doručit s úředně ověřeným podpisem na příslušné pracoviště ve lhůtě do 14 dnů ode dne podpisu Kupní smlouvy, pokud to Aukční řád vyžaduje.</w:t>
      </w:r>
    </w:p>
    <w:p w:rsidR="0047743C" w:rsidRPr="001C57A8" w:rsidRDefault="0047743C" w:rsidP="0047743C">
      <w:pPr>
        <w:pStyle w:val="Bezmezer"/>
        <w:jc w:val="both"/>
        <w:rPr>
          <w:rFonts w:ascii="Arial" w:hAnsi="Arial" w:cs="Arial"/>
        </w:rPr>
      </w:pPr>
    </w:p>
    <w:p w:rsidR="0047743C" w:rsidRPr="001C57A8" w:rsidRDefault="00867BB3" w:rsidP="0047743C">
      <w:pPr>
        <w:pStyle w:val="Bezmezer"/>
        <w:numPr>
          <w:ilvl w:val="0"/>
          <w:numId w:val="4"/>
        </w:numPr>
        <w:ind w:left="357" w:hanging="357"/>
        <w:jc w:val="both"/>
        <w:rPr>
          <w:rFonts w:ascii="Arial" w:hAnsi="Arial" w:cs="Arial"/>
        </w:rPr>
      </w:pPr>
      <w:r w:rsidRPr="001C57A8">
        <w:rPr>
          <w:rFonts w:ascii="Arial" w:hAnsi="Arial" w:cs="Arial"/>
        </w:rPr>
        <w:t xml:space="preserve">Vítěz aukce může po dohodě s kontaktní osobou podepsat Kupní smlouvu za využití poštovních služeb. Tento požadavek musí Vítěz aukce sdělit do 5 pracovních dnů ode dne udělení Souhlasu. V takovém případě je Vítěz aukce povinen vrátit podepsanou Kupní smlouvu v požadovaném počtu výtisků v termínu do 14 pracovních dní od doručení. </w:t>
      </w:r>
      <w:r w:rsidRPr="001C57A8">
        <w:rPr>
          <w:rFonts w:ascii="Arial" w:hAnsi="Arial" w:cs="Arial"/>
          <w:b/>
        </w:rPr>
        <w:t>Jeden z výtisků musí v tomto případě být vždy opatřen úředně ověřeným podpisem.</w:t>
      </w:r>
      <w:r w:rsidRPr="001C57A8">
        <w:rPr>
          <w:rFonts w:ascii="Arial" w:hAnsi="Arial" w:cs="Arial"/>
        </w:rPr>
        <w:t xml:space="preserve"> Jestliže k převodu vlastnického práva je nutný zápis do katastru nemovitostí, je Vítěz aukce povinen z důvodu přípravy návrhu na zápis vkladu do katastru nemovitostí sdělit </w:t>
      </w:r>
      <w:r w:rsidRPr="001C57A8">
        <w:rPr>
          <w:rFonts w:ascii="Arial" w:hAnsi="Arial" w:cs="Arial"/>
          <w:b/>
        </w:rPr>
        <w:t>své rodné číslo</w:t>
      </w:r>
      <w:r w:rsidRPr="001C57A8">
        <w:rPr>
          <w:rFonts w:ascii="Arial" w:hAnsi="Arial" w:cs="Arial"/>
        </w:rPr>
        <w:t xml:space="preserve">, </w:t>
      </w:r>
      <w:r w:rsidRPr="001C57A8">
        <w:rPr>
          <w:rFonts w:ascii="Arial" w:hAnsi="Arial" w:cs="Arial"/>
        </w:rPr>
        <w:br/>
        <w:t>a to na formuláři (viz příloha č. 1 Aukční vyhlášky), který je zaslán spolu s Kupní smlouvou.</w:t>
      </w:r>
    </w:p>
    <w:p w:rsidR="0047743C" w:rsidRPr="001C57A8" w:rsidRDefault="00867BB3" w:rsidP="0047743C">
      <w:pPr>
        <w:pStyle w:val="Normlnweb"/>
        <w:numPr>
          <w:ilvl w:val="0"/>
          <w:numId w:val="4"/>
        </w:numPr>
        <w:spacing w:before="0" w:beforeAutospacing="0" w:after="0" w:afterAutospacing="0"/>
        <w:ind w:left="357" w:hanging="357"/>
        <w:jc w:val="both"/>
        <w:rPr>
          <w:rFonts w:ascii="Arial" w:eastAsia="Times New Roman" w:hAnsi="Arial" w:cs="Arial"/>
          <w:sz w:val="22"/>
          <w:szCs w:val="22"/>
        </w:rPr>
      </w:pPr>
      <w:r w:rsidRPr="001C57A8">
        <w:rPr>
          <w:rFonts w:ascii="Arial" w:hAnsi="Arial" w:cs="Arial"/>
          <w:sz w:val="22"/>
          <w:szCs w:val="22"/>
        </w:rPr>
        <w:lastRenderedPageBreak/>
        <w:t>Jestliže se Vítězem aukce stane územní samosprávný celek, tak se lhůty dle odst. 3 a 4 tohoto článku neuplatní. V takovém případě je Vítěz aukce povinen doručit podepsanou Kupní smlouvu v požadovaném počtu výtisků v termínu do 14 kalendářních dní od schválení právního jednání orgánem územně samosprávného celku. V případě, kdy má zástupce územně samosprávného celku založený podpisový vzor na příslušném katastrálním úřadě, nemusí být žádný z výtisků opatřen úředně ověřeným podpisem.</w:t>
      </w:r>
    </w:p>
    <w:p w:rsidR="0047743C" w:rsidRDefault="00867BB3" w:rsidP="0047743C">
      <w:pPr>
        <w:pStyle w:val="Bezmezer"/>
        <w:spacing w:before="120"/>
        <w:ind w:left="357"/>
        <w:jc w:val="both"/>
        <w:rPr>
          <w:rFonts w:ascii="Arial" w:hAnsi="Arial" w:cs="Arial"/>
        </w:rPr>
      </w:pPr>
      <w:r w:rsidRPr="001C57A8">
        <w:rPr>
          <w:rFonts w:ascii="Arial" w:hAnsi="Arial" w:cs="Arial"/>
        </w:rPr>
        <w:t>V případě, že Vítěz aukce tak neučiní v těchto lhůtách, nastává Zmaření aukce. Jestliže Vítěz aukce se stane Zmařitelem aukce, může být vyzván k uzavření Kupní smlouvy Účastník aukce, který se umístil na dalším místě, pokud jím nabídnutá aukční cena není nižší než 90 % ceny nabídnuté Účastníkem aukce prvním v pořadí.</w:t>
      </w:r>
    </w:p>
    <w:p w:rsidR="00290881" w:rsidRDefault="00290881" w:rsidP="00290881">
      <w:pPr>
        <w:pStyle w:val="Bezmezer"/>
        <w:jc w:val="both"/>
      </w:pPr>
    </w:p>
    <w:p w:rsidR="00290881" w:rsidRPr="00BB66A1" w:rsidRDefault="00867BB3" w:rsidP="00290881">
      <w:pPr>
        <w:pStyle w:val="Normlnweb"/>
        <w:numPr>
          <w:ilvl w:val="0"/>
          <w:numId w:val="4"/>
        </w:numPr>
        <w:spacing w:before="0" w:beforeAutospacing="0" w:after="0" w:afterAutospacing="0"/>
        <w:ind w:left="357" w:hanging="357"/>
        <w:jc w:val="both"/>
        <w:rPr>
          <w:rFonts w:ascii="Arial" w:hAnsi="Arial" w:cs="Arial"/>
          <w:sz w:val="22"/>
          <w:szCs w:val="22"/>
        </w:rPr>
      </w:pPr>
      <w:r w:rsidRPr="00AE3118">
        <w:rPr>
          <w:rFonts w:ascii="Arial" w:hAnsi="Arial" w:cs="Arial"/>
          <w:sz w:val="22"/>
          <w:szCs w:val="22"/>
        </w:rPr>
        <w:t xml:space="preserve">Vítěz aukce obdrží od kontaktní osoby </w:t>
      </w:r>
      <w:r w:rsidRPr="00BB66A1">
        <w:rPr>
          <w:rFonts w:ascii="Arial" w:hAnsi="Arial" w:cs="Arial"/>
          <w:sz w:val="22"/>
          <w:szCs w:val="22"/>
        </w:rPr>
        <w:t>informace o platebních podmínkách a je povinen uhradit rozdíl mezi aukční cenou a složenou kaucí na účet Zadavatele aukce, a to ve lhůtě, která mu bude oznámena ve výzvě prodávajícího k zaplacení kupní ceny, přičemž tato lhůta nebude kratší než</w:t>
      </w:r>
      <w:r>
        <w:rPr>
          <w:rFonts w:ascii="Arial" w:hAnsi="Arial" w:cs="Arial"/>
          <w:sz w:val="22"/>
          <w:szCs w:val="22"/>
        </w:rPr>
        <w:t xml:space="preserve"> 30</w:t>
      </w:r>
      <w:r w:rsidRPr="00BB66A1">
        <w:rPr>
          <w:rFonts w:ascii="Arial" w:hAnsi="Arial" w:cs="Arial"/>
          <w:sz w:val="22"/>
          <w:szCs w:val="22"/>
        </w:rPr>
        <w:t xml:space="preserve"> dnů ode dne odeslání výzvy k úhradě. Přílohou výzvy bude prostá fotokopie oboustranně podepsané Kupní smlouvy.</w:t>
      </w:r>
    </w:p>
    <w:p w:rsidR="00290881" w:rsidRDefault="00290881" w:rsidP="00290881">
      <w:pPr>
        <w:jc w:val="both"/>
        <w:rPr>
          <w:rFonts w:ascii="Arial" w:hAnsi="Arial" w:cs="Arial"/>
          <w:i/>
        </w:rPr>
      </w:pPr>
    </w:p>
    <w:p w:rsidR="00290881" w:rsidRPr="00E23394" w:rsidRDefault="00867BB3" w:rsidP="00290881">
      <w:pPr>
        <w:pStyle w:val="Odstavecseseznamem"/>
        <w:numPr>
          <w:ilvl w:val="0"/>
          <w:numId w:val="4"/>
        </w:numPr>
        <w:spacing w:after="0" w:line="240" w:lineRule="auto"/>
        <w:ind w:left="357" w:hanging="357"/>
        <w:contextualSpacing w:val="0"/>
        <w:jc w:val="both"/>
        <w:rPr>
          <w:rFonts w:ascii="Arial" w:hAnsi="Arial" w:cs="Arial"/>
        </w:rPr>
      </w:pPr>
      <w:r w:rsidRPr="00E23394">
        <w:rPr>
          <w:rFonts w:ascii="Arial" w:hAnsi="Arial" w:cs="Arial"/>
        </w:rPr>
        <w:t xml:space="preserve">Poté, co bude celá kupní cena uhrazena, včetně příslušenství a případných dalších závazků kupujícího, předá Zadavatel aukce spolu s kupujícím katastrálnímu úřadu jedno vyhotovení </w:t>
      </w:r>
      <w:r>
        <w:rPr>
          <w:rFonts w:ascii="Arial" w:hAnsi="Arial" w:cs="Arial"/>
        </w:rPr>
        <w:t>K</w:t>
      </w:r>
      <w:r w:rsidRPr="00E23394">
        <w:rPr>
          <w:rFonts w:ascii="Arial" w:hAnsi="Arial" w:cs="Arial"/>
        </w:rPr>
        <w:t>upní smlouvy spolu s návrhem na zahájení řízení o povole</w:t>
      </w:r>
      <w:r>
        <w:rPr>
          <w:rFonts w:ascii="Arial" w:hAnsi="Arial" w:cs="Arial"/>
        </w:rPr>
        <w:t>ní vkladu vlastnického práva do </w:t>
      </w:r>
      <w:r w:rsidRPr="00E23394">
        <w:rPr>
          <w:rFonts w:ascii="Arial" w:hAnsi="Arial" w:cs="Arial"/>
        </w:rPr>
        <w:t>katastru nemovitostí.</w:t>
      </w:r>
    </w:p>
    <w:p w:rsidR="00290881" w:rsidRPr="00E23394" w:rsidRDefault="00290881" w:rsidP="00E633E2">
      <w:pPr>
        <w:pStyle w:val="Zkladntext"/>
        <w:rPr>
          <w:rFonts w:ascii="Arial" w:hAnsi="Arial" w:cs="Arial"/>
          <w:szCs w:val="22"/>
        </w:rPr>
      </w:pPr>
    </w:p>
    <w:p w:rsidR="00290881" w:rsidRPr="00E23394" w:rsidRDefault="00867BB3" w:rsidP="00290881">
      <w:pPr>
        <w:pStyle w:val="Normlnweb"/>
        <w:numPr>
          <w:ilvl w:val="0"/>
          <w:numId w:val="4"/>
        </w:numPr>
        <w:spacing w:before="0" w:beforeAutospacing="0" w:after="0" w:afterAutospacing="0"/>
        <w:ind w:left="357" w:hanging="357"/>
        <w:jc w:val="both"/>
        <w:rPr>
          <w:rFonts w:ascii="Arial" w:eastAsia="Times New Roman" w:hAnsi="Arial" w:cs="Arial"/>
          <w:sz w:val="22"/>
          <w:szCs w:val="22"/>
        </w:rPr>
      </w:pPr>
      <w:r w:rsidRPr="00E23394">
        <w:rPr>
          <w:rFonts w:ascii="Arial" w:eastAsia="Times New Roman" w:hAnsi="Arial" w:cs="Arial"/>
          <w:sz w:val="22"/>
          <w:szCs w:val="22"/>
        </w:rPr>
        <w:t xml:space="preserve">Podléhá-li </w:t>
      </w:r>
      <w:r>
        <w:rPr>
          <w:rFonts w:ascii="Arial" w:eastAsia="Times New Roman" w:hAnsi="Arial" w:cs="Arial"/>
          <w:sz w:val="22"/>
          <w:szCs w:val="22"/>
        </w:rPr>
        <w:t>K</w:t>
      </w:r>
      <w:r w:rsidRPr="00E23394">
        <w:rPr>
          <w:rFonts w:ascii="Arial" w:eastAsia="Times New Roman" w:hAnsi="Arial" w:cs="Arial"/>
          <w:sz w:val="22"/>
          <w:szCs w:val="22"/>
        </w:rPr>
        <w:t xml:space="preserve">upní smlouva uveřejnění v registru smluv </w:t>
      </w:r>
      <w:r w:rsidRPr="00E23394">
        <w:rPr>
          <w:rFonts w:ascii="Arial" w:hAnsi="Arial" w:cs="Arial"/>
          <w:sz w:val="22"/>
          <w:szCs w:val="22"/>
        </w:rPr>
        <w:t xml:space="preserve">podle zákona č. 340/2015 Sb., o zvláštních podmínkách účinnosti některých smluv, uveřejňování těchto smluv a o registru smluv (zákon o registru smluv), ve znění pozdějších předpisů, uveřejňuje </w:t>
      </w:r>
      <w:r>
        <w:rPr>
          <w:rFonts w:ascii="Arial" w:hAnsi="Arial" w:cs="Arial"/>
          <w:sz w:val="22"/>
          <w:szCs w:val="22"/>
        </w:rPr>
        <w:t>K</w:t>
      </w:r>
      <w:r w:rsidRPr="00E23394">
        <w:rPr>
          <w:rFonts w:ascii="Arial" w:hAnsi="Arial" w:cs="Arial"/>
          <w:sz w:val="22"/>
          <w:szCs w:val="22"/>
        </w:rPr>
        <w:t>upní smlouvu v registru smluv Zadavatel aukce.</w:t>
      </w:r>
    </w:p>
    <w:p w:rsidR="00290881" w:rsidRDefault="00290881" w:rsidP="00290881">
      <w:pPr>
        <w:rPr>
          <w:rFonts w:ascii="Arial" w:eastAsiaTheme="minorHAnsi" w:hAnsi="Arial" w:cs="Arial"/>
          <w:sz w:val="22"/>
          <w:szCs w:val="22"/>
          <w:lang w:eastAsia="en-US"/>
        </w:rPr>
      </w:pPr>
    </w:p>
    <w:p w:rsidR="00290881" w:rsidRPr="001C57A8" w:rsidRDefault="00290881" w:rsidP="00290881">
      <w:pPr>
        <w:rPr>
          <w:rFonts w:ascii="Arial" w:eastAsia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1C57A8">
        <w:rPr>
          <w:rFonts w:ascii="Arial" w:eastAsia="Arial" w:hAnsi="Arial" w:cs="Arial"/>
          <w:b/>
          <w:sz w:val="22"/>
          <w:szCs w:val="22"/>
        </w:rPr>
        <w:t>IX.</w:t>
      </w:r>
    </w:p>
    <w:p w:rsidR="0047743C" w:rsidRPr="001C57A8" w:rsidRDefault="00867BB3" w:rsidP="0047743C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1C57A8">
        <w:rPr>
          <w:rFonts w:ascii="Arial" w:eastAsia="Arial" w:hAnsi="Arial" w:cs="Arial"/>
          <w:b/>
          <w:sz w:val="22"/>
          <w:szCs w:val="22"/>
        </w:rPr>
        <w:t>Závěrečná ustanovení</w:t>
      </w:r>
    </w:p>
    <w:p w:rsidR="0047743C" w:rsidRPr="001C57A8" w:rsidRDefault="0047743C" w:rsidP="0047743C">
      <w:pPr>
        <w:jc w:val="center"/>
        <w:rPr>
          <w:rFonts w:ascii="Arial" w:eastAsia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pStyle w:val="Odstavecseseznamem"/>
        <w:widowControl w:val="0"/>
        <w:numPr>
          <w:ilvl w:val="0"/>
          <w:numId w:val="5"/>
        </w:numPr>
        <w:shd w:val="clear" w:color="auto" w:fill="FFFFFF"/>
        <w:spacing w:after="0" w:line="240" w:lineRule="auto"/>
        <w:ind w:left="357" w:hanging="357"/>
        <w:contextualSpacing w:val="0"/>
        <w:jc w:val="both"/>
        <w:rPr>
          <w:rFonts w:ascii="Arial" w:eastAsia="Arial" w:hAnsi="Arial" w:cs="Arial"/>
        </w:rPr>
      </w:pPr>
      <w:r w:rsidRPr="001C57A8">
        <w:rPr>
          <w:rFonts w:ascii="Arial" w:eastAsia="Arial" w:hAnsi="Arial" w:cs="Arial"/>
        </w:rPr>
        <w:t>Tato Aukční vyhláška byla sepsána a je platná pouze pro elektronickou aukci předmětu, pro nějž byla tato Aukční vyhláška vyhotovena.</w:t>
      </w:r>
    </w:p>
    <w:p w:rsidR="0047743C" w:rsidRPr="001C57A8" w:rsidRDefault="0047743C" w:rsidP="0047743C">
      <w:pPr>
        <w:pStyle w:val="Odstavecseseznamem"/>
        <w:widowControl w:val="0"/>
        <w:shd w:val="clear" w:color="auto" w:fill="FFFFFF"/>
        <w:spacing w:after="0" w:line="240" w:lineRule="auto"/>
        <w:ind w:left="357"/>
        <w:contextualSpacing w:val="0"/>
        <w:jc w:val="both"/>
        <w:rPr>
          <w:rFonts w:ascii="Arial" w:eastAsia="Arial" w:hAnsi="Arial" w:cs="Arial"/>
        </w:rPr>
      </w:pPr>
    </w:p>
    <w:p w:rsidR="0047743C" w:rsidRPr="001C57A8" w:rsidRDefault="00867BB3" w:rsidP="0047743C">
      <w:pPr>
        <w:pStyle w:val="Odstavecseseznamem"/>
        <w:widowControl w:val="0"/>
        <w:numPr>
          <w:ilvl w:val="0"/>
          <w:numId w:val="5"/>
        </w:numPr>
        <w:shd w:val="clear" w:color="auto" w:fill="FFFFFF"/>
        <w:spacing w:after="0" w:line="240" w:lineRule="auto"/>
        <w:ind w:left="357" w:hanging="357"/>
        <w:contextualSpacing w:val="0"/>
        <w:jc w:val="both"/>
        <w:rPr>
          <w:rFonts w:ascii="Arial" w:eastAsia="Arial" w:hAnsi="Arial" w:cs="Arial"/>
        </w:rPr>
      </w:pPr>
      <w:r w:rsidRPr="001C57A8">
        <w:rPr>
          <w:rFonts w:ascii="Arial" w:eastAsia="Arial" w:hAnsi="Arial" w:cs="Arial"/>
        </w:rPr>
        <w:t>Veškerá práva a povinnosti Účastníků aukce, které nejsou v této Aukční vyhlášce specifikována, se řídí platným Aukčním řádem a souvisejícími zákony.</w:t>
      </w:r>
    </w:p>
    <w:p w:rsidR="0047743C" w:rsidRDefault="0047743C" w:rsidP="0047743C">
      <w:pPr>
        <w:widowControl w:val="0"/>
        <w:shd w:val="clear" w:color="auto" w:fill="FFFFFF"/>
        <w:jc w:val="both"/>
        <w:rPr>
          <w:rFonts w:ascii="Arial" w:eastAsia="Arial" w:hAnsi="Arial" w:cs="Arial"/>
          <w:sz w:val="22"/>
          <w:szCs w:val="22"/>
        </w:rPr>
      </w:pPr>
    </w:p>
    <w:p w:rsidR="00E633E2" w:rsidRDefault="00E633E2" w:rsidP="0047743C">
      <w:pPr>
        <w:widowControl w:val="0"/>
        <w:shd w:val="clear" w:color="auto" w:fill="FFFFFF"/>
        <w:jc w:val="both"/>
        <w:rPr>
          <w:rFonts w:ascii="Arial" w:eastAsia="Arial" w:hAnsi="Arial" w:cs="Arial"/>
          <w:sz w:val="22"/>
          <w:szCs w:val="22"/>
        </w:rPr>
      </w:pPr>
    </w:p>
    <w:p w:rsidR="00E633E2" w:rsidRPr="001C57A8" w:rsidRDefault="00E633E2" w:rsidP="0047743C">
      <w:pPr>
        <w:widowControl w:val="0"/>
        <w:shd w:val="clear" w:color="auto" w:fill="FFFFFF"/>
        <w:jc w:val="both"/>
        <w:rPr>
          <w:rFonts w:ascii="Arial" w:eastAsia="Arial" w:hAnsi="Arial" w:cs="Arial"/>
          <w:sz w:val="22"/>
          <w:szCs w:val="22"/>
        </w:rPr>
      </w:pPr>
    </w:p>
    <w:p w:rsidR="0047743C" w:rsidRDefault="00867BB3" w:rsidP="0047743C">
      <w:pPr>
        <w:widowControl w:val="0"/>
        <w:jc w:val="both"/>
        <w:rPr>
          <w:rFonts w:ascii="Arial" w:eastAsia="Arial" w:hAnsi="Arial" w:cs="Arial"/>
          <w:sz w:val="22"/>
          <w:szCs w:val="22"/>
        </w:rPr>
      </w:pPr>
      <w:r w:rsidRPr="001C57A8">
        <w:rPr>
          <w:rFonts w:ascii="Arial" w:eastAsia="Arial" w:hAnsi="Arial" w:cs="Arial"/>
          <w:sz w:val="22"/>
          <w:szCs w:val="22"/>
        </w:rPr>
        <w:t>Louny:</w:t>
      </w:r>
      <w:r w:rsidR="00172BFD">
        <w:rPr>
          <w:rFonts w:ascii="Arial" w:eastAsia="Arial" w:hAnsi="Arial" w:cs="Arial"/>
          <w:sz w:val="22"/>
          <w:szCs w:val="22"/>
        </w:rPr>
        <w:t xml:space="preserve"> 24.11.2023</w:t>
      </w:r>
    </w:p>
    <w:p w:rsidR="00172BFD" w:rsidRPr="001C57A8" w:rsidRDefault="00172BFD" w:rsidP="0047743C">
      <w:pPr>
        <w:widowControl w:val="0"/>
        <w:jc w:val="both"/>
        <w:rPr>
          <w:rFonts w:ascii="Arial" w:eastAsia="Arial" w:hAnsi="Arial" w:cs="Arial"/>
          <w:sz w:val="22"/>
          <w:szCs w:val="22"/>
        </w:rPr>
      </w:pPr>
    </w:p>
    <w:p w:rsidR="0047743C" w:rsidRDefault="00867BB3" w:rsidP="0047743C">
      <w:pPr>
        <w:widowControl w:val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Ing. Marie Popová</w:t>
      </w:r>
      <w:r w:rsidR="00E633E2">
        <w:rPr>
          <w:rFonts w:ascii="Arial" w:eastAsia="Arial" w:hAnsi="Arial" w:cs="Arial"/>
          <w:sz w:val="22"/>
          <w:szCs w:val="22"/>
        </w:rPr>
        <w:t>,v.r.</w:t>
      </w:r>
    </w:p>
    <w:p w:rsidR="0047743C" w:rsidRPr="001C57A8" w:rsidRDefault="00867BB3" w:rsidP="0047743C">
      <w:pPr>
        <w:widowControl w:val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vedoucí samostatného oddělení Louny</w:t>
      </w:r>
    </w:p>
    <w:p w:rsidR="0047743C" w:rsidRPr="001C57A8" w:rsidRDefault="0047743C" w:rsidP="0047743C">
      <w:pPr>
        <w:widowControl w:val="0"/>
        <w:jc w:val="both"/>
        <w:rPr>
          <w:rFonts w:ascii="Arial" w:eastAsia="Arial" w:hAnsi="Arial" w:cs="Arial"/>
          <w:sz w:val="22"/>
          <w:szCs w:val="22"/>
        </w:rPr>
      </w:pPr>
    </w:p>
    <w:p w:rsidR="0047743C" w:rsidRDefault="0047743C" w:rsidP="0047743C">
      <w:pPr>
        <w:widowControl w:val="0"/>
        <w:jc w:val="both"/>
        <w:rPr>
          <w:rFonts w:ascii="Arial" w:eastAsia="Arial" w:hAnsi="Arial" w:cs="Arial"/>
          <w:sz w:val="22"/>
          <w:szCs w:val="22"/>
        </w:rPr>
      </w:pPr>
    </w:p>
    <w:p w:rsidR="00E633E2" w:rsidRDefault="00E633E2" w:rsidP="0047743C">
      <w:pPr>
        <w:widowControl w:val="0"/>
        <w:jc w:val="both"/>
        <w:rPr>
          <w:rFonts w:ascii="Arial" w:eastAsia="Arial" w:hAnsi="Arial" w:cs="Arial"/>
          <w:sz w:val="22"/>
          <w:szCs w:val="22"/>
        </w:rPr>
      </w:pPr>
    </w:p>
    <w:p w:rsidR="00E633E2" w:rsidRPr="001C57A8" w:rsidRDefault="00E633E2" w:rsidP="0047743C">
      <w:pPr>
        <w:widowControl w:val="0"/>
        <w:jc w:val="both"/>
        <w:rPr>
          <w:rFonts w:ascii="Arial" w:eastAsia="Arial" w:hAnsi="Arial" w:cs="Arial"/>
          <w:sz w:val="22"/>
          <w:szCs w:val="22"/>
        </w:rPr>
      </w:pPr>
    </w:p>
    <w:p w:rsidR="0047743C" w:rsidRPr="001C57A8" w:rsidRDefault="00867BB3" w:rsidP="0047743C">
      <w:pPr>
        <w:widowControl w:val="0"/>
        <w:jc w:val="both"/>
        <w:rPr>
          <w:rFonts w:ascii="Arial" w:eastAsia="Arial" w:hAnsi="Arial" w:cs="Arial"/>
          <w:sz w:val="22"/>
          <w:szCs w:val="22"/>
        </w:rPr>
      </w:pPr>
      <w:r w:rsidRPr="001C57A8">
        <w:rPr>
          <w:rFonts w:ascii="Arial" w:eastAsia="Arial" w:hAnsi="Arial" w:cs="Arial"/>
          <w:sz w:val="22"/>
          <w:szCs w:val="22"/>
        </w:rPr>
        <w:t>Zadavatel aukce</w:t>
      </w:r>
    </w:p>
    <w:p w:rsidR="0047743C" w:rsidRPr="001C57A8" w:rsidRDefault="00867BB3" w:rsidP="0047743C">
      <w:pPr>
        <w:widowControl w:val="0"/>
        <w:jc w:val="both"/>
        <w:rPr>
          <w:rFonts w:ascii="Arial" w:eastAsia="Arial" w:hAnsi="Arial" w:cs="Arial"/>
          <w:sz w:val="22"/>
          <w:szCs w:val="22"/>
        </w:rPr>
      </w:pPr>
      <w:r w:rsidRPr="001C57A8">
        <w:rPr>
          <w:rFonts w:ascii="Arial" w:eastAsia="Arial" w:hAnsi="Arial" w:cs="Arial"/>
          <w:sz w:val="22"/>
          <w:szCs w:val="22"/>
        </w:rPr>
        <w:t xml:space="preserve">Česká republika </w:t>
      </w:r>
      <w:r>
        <w:rPr>
          <w:rFonts w:ascii="Arial" w:eastAsia="Arial" w:hAnsi="Arial" w:cs="Arial"/>
          <w:sz w:val="22"/>
          <w:szCs w:val="22"/>
        </w:rPr>
        <w:t>–</w:t>
      </w:r>
      <w:r w:rsidRPr="001C57A8">
        <w:rPr>
          <w:rFonts w:ascii="Arial" w:eastAsia="Arial" w:hAnsi="Arial" w:cs="Arial"/>
          <w:sz w:val="22"/>
          <w:szCs w:val="22"/>
        </w:rPr>
        <w:t xml:space="preserve"> Úřad pro zastupování státu ve věcech majetkových</w:t>
      </w:r>
    </w:p>
    <w:p w:rsidR="0047743C" w:rsidRPr="001C57A8" w:rsidRDefault="00867BB3" w:rsidP="00E633E2">
      <w:pPr>
        <w:widowControl w:val="0"/>
        <w:rPr>
          <w:rFonts w:ascii="Arial" w:eastAsia="Arial" w:hAnsi="Arial" w:cs="Arial"/>
          <w:sz w:val="22"/>
          <w:szCs w:val="22"/>
          <w:shd w:val="clear" w:color="auto" w:fill="D9D9D9" w:themeFill="background1" w:themeFillShade="D9"/>
        </w:rPr>
        <w:sectPr w:rsidR="0047743C" w:rsidRPr="001C57A8" w:rsidSect="006B0C5D">
          <w:footerReference w:type="default" r:id="rId13"/>
          <w:headerReference w:type="first" r:id="rId14"/>
          <w:footerReference w:type="first" r:id="rId15"/>
          <w:pgSz w:w="11906" w:h="16838"/>
          <w:pgMar w:top="1560" w:right="1134" w:bottom="851" w:left="1276" w:header="709" w:footer="567" w:gutter="0"/>
          <w:cols w:space="708"/>
          <w:docGrid w:linePitch="360"/>
        </w:sectPr>
      </w:pPr>
      <w:r w:rsidRPr="001C57A8">
        <w:rPr>
          <w:rFonts w:ascii="Arial" w:eastAsia="Arial" w:hAnsi="Arial" w:cs="Arial"/>
          <w:sz w:val="22"/>
          <w:szCs w:val="22"/>
        </w:rPr>
        <w:t>za kterou právně jedná Ing. Marie Popová, vedoucí samostatného oddělení Louny, na základě Příkazu generálního ředitele č. 6/2019 v platném znění.</w:t>
      </w:r>
    </w:p>
    <w:p w:rsidR="0047743C" w:rsidRPr="001C57A8" w:rsidRDefault="0047743C" w:rsidP="0047743C">
      <w:pPr>
        <w:spacing w:after="120"/>
        <w:rPr>
          <w:rFonts w:ascii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rPr>
          <w:rFonts w:ascii="Arial" w:hAnsi="Arial" w:cs="Arial"/>
          <w:b/>
          <w:sz w:val="22"/>
          <w:szCs w:val="22"/>
        </w:rPr>
      </w:pPr>
      <w:r w:rsidRPr="001C57A8">
        <w:rPr>
          <w:rFonts w:ascii="Arial" w:hAnsi="Arial" w:cs="Arial"/>
          <w:b/>
          <w:sz w:val="22"/>
          <w:szCs w:val="22"/>
        </w:rPr>
        <w:t>Formulář pro sdělení rodného čísla (Prohlášení o rodném čísle)</w:t>
      </w:r>
    </w:p>
    <w:p w:rsidR="0047743C" w:rsidRPr="001C57A8" w:rsidRDefault="0047743C" w:rsidP="0047743C">
      <w:pPr>
        <w:rPr>
          <w:rFonts w:ascii="Arial" w:hAnsi="Arial" w:cs="Arial"/>
          <w:b/>
          <w:sz w:val="22"/>
          <w:szCs w:val="22"/>
        </w:rPr>
      </w:pPr>
    </w:p>
    <w:p w:rsidR="0047743C" w:rsidRPr="001C57A8" w:rsidRDefault="00867BB3" w:rsidP="0047743C">
      <w:pPr>
        <w:jc w:val="both"/>
        <w:rPr>
          <w:rFonts w:ascii="Arial" w:hAnsi="Arial" w:cs="Arial"/>
          <w:sz w:val="22"/>
          <w:szCs w:val="22"/>
        </w:rPr>
      </w:pPr>
      <w:r w:rsidRPr="001C57A8">
        <w:rPr>
          <w:rFonts w:ascii="Arial" w:hAnsi="Arial" w:cs="Arial"/>
          <w:sz w:val="22"/>
          <w:szCs w:val="22"/>
        </w:rPr>
        <w:t>V souladu s ust. čl. 6 odst. 1 písm. b) NAŘÍZENÍ EVROPSKÉHO PARLAMENTU A RADY (EU) 2016/679 ze dne 27. dubna 2016 o ochraně fyzických osob v souvislosti se zpracováním osobních údajů a o volném pohybu těchto údajů a o zrušení směrnice 95/46/ES (obecné nařízení o ochraně osobních údajů), a zákonem 133/2000 Sb., o evidenci obyvatel, ve znění pozdějších předpisů, prohlašuji, že mé rodné číslo je následující:</w:t>
      </w:r>
    </w:p>
    <w:p w:rsidR="0047743C" w:rsidRPr="001C57A8" w:rsidRDefault="0047743C" w:rsidP="0047743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47743C" w:rsidRPr="001C57A8" w:rsidRDefault="00867BB3" w:rsidP="0047743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1C57A8">
        <w:rPr>
          <w:rFonts w:ascii="Arial" w:hAnsi="Arial" w:cs="Arial"/>
          <w:sz w:val="22"/>
          <w:szCs w:val="22"/>
        </w:rPr>
        <w:t>RČ: _______________________/___________</w:t>
      </w:r>
    </w:p>
    <w:p w:rsidR="0047743C" w:rsidRPr="001C57A8" w:rsidRDefault="0047743C" w:rsidP="0047743C">
      <w:pPr>
        <w:spacing w:after="120"/>
        <w:rPr>
          <w:rFonts w:ascii="Arial" w:hAnsi="Arial" w:cs="Arial"/>
          <w:sz w:val="22"/>
          <w:szCs w:val="22"/>
        </w:rPr>
      </w:pPr>
    </w:p>
    <w:p w:rsidR="0047743C" w:rsidRPr="001C57A8" w:rsidRDefault="00867BB3" w:rsidP="0047743C">
      <w:pPr>
        <w:jc w:val="both"/>
        <w:rPr>
          <w:rFonts w:ascii="Arial" w:hAnsi="Arial" w:cs="Arial"/>
          <w:sz w:val="22"/>
          <w:szCs w:val="22"/>
        </w:rPr>
      </w:pPr>
      <w:r w:rsidRPr="001C57A8">
        <w:rPr>
          <w:rFonts w:ascii="Arial" w:hAnsi="Arial" w:cs="Arial"/>
          <w:sz w:val="22"/>
          <w:szCs w:val="22"/>
        </w:rPr>
        <w:t xml:space="preserve">Toto rodné číslo uvádím z důvodu jeho nezbytnosti při vyhotovení návrhu na zápis vkladu převodu vlastnického práva, jehož titulem je (vypsat smlouvu </w:t>
      </w:r>
      <w:r>
        <w:rPr>
          <w:rFonts w:ascii="Arial" w:hAnsi="Arial" w:cs="Arial"/>
          <w:sz w:val="22"/>
          <w:szCs w:val="22"/>
        </w:rPr>
        <w:t>–</w:t>
      </w:r>
      <w:r w:rsidRPr="001C57A8">
        <w:rPr>
          <w:rFonts w:ascii="Arial" w:hAnsi="Arial" w:cs="Arial"/>
          <w:sz w:val="22"/>
          <w:szCs w:val="22"/>
        </w:rPr>
        <w:t xml:space="preserve"> KS, BÚP a její číslo), beru na vědomí zákonnost jeho zpracování a potvrzuji (prohlašuji) jeho správnost, přesnost a úplnost.</w:t>
      </w:r>
    </w:p>
    <w:p w:rsidR="0047743C" w:rsidRPr="001C57A8" w:rsidRDefault="0047743C" w:rsidP="0047743C">
      <w:pPr>
        <w:rPr>
          <w:rFonts w:ascii="Arial" w:hAnsi="Arial" w:cs="Arial"/>
          <w:sz w:val="22"/>
          <w:szCs w:val="22"/>
        </w:rPr>
      </w:pPr>
    </w:p>
    <w:p w:rsidR="0047743C" w:rsidRPr="001C57A8" w:rsidRDefault="00867BB3" w:rsidP="0047743C">
      <w:pPr>
        <w:spacing w:after="120"/>
        <w:rPr>
          <w:rFonts w:ascii="Arial" w:hAnsi="Arial" w:cs="Arial"/>
          <w:sz w:val="22"/>
          <w:szCs w:val="22"/>
        </w:rPr>
      </w:pPr>
      <w:r w:rsidRPr="001C57A8">
        <w:rPr>
          <w:rFonts w:ascii="Arial" w:hAnsi="Arial" w:cs="Arial"/>
          <w:sz w:val="22"/>
          <w:szCs w:val="22"/>
        </w:rPr>
        <w:t>Jméno:</w:t>
      </w:r>
    </w:p>
    <w:p w:rsidR="0047743C" w:rsidRPr="001C57A8" w:rsidRDefault="00867BB3" w:rsidP="0047743C">
      <w:pPr>
        <w:spacing w:after="120"/>
        <w:rPr>
          <w:rFonts w:ascii="Arial" w:hAnsi="Arial" w:cs="Arial"/>
          <w:sz w:val="22"/>
          <w:szCs w:val="22"/>
        </w:rPr>
      </w:pPr>
      <w:r w:rsidRPr="001C57A8">
        <w:rPr>
          <w:rFonts w:ascii="Arial" w:hAnsi="Arial" w:cs="Arial"/>
          <w:sz w:val="22"/>
          <w:szCs w:val="22"/>
        </w:rPr>
        <w:t>Příjmení:</w:t>
      </w:r>
    </w:p>
    <w:p w:rsidR="0047743C" w:rsidRPr="001C57A8" w:rsidRDefault="00867BB3" w:rsidP="0047743C">
      <w:pPr>
        <w:spacing w:after="120"/>
        <w:rPr>
          <w:rFonts w:ascii="Arial" w:hAnsi="Arial" w:cs="Arial"/>
          <w:sz w:val="22"/>
          <w:szCs w:val="22"/>
        </w:rPr>
      </w:pPr>
      <w:r w:rsidRPr="001C57A8">
        <w:rPr>
          <w:rFonts w:ascii="Arial" w:hAnsi="Arial" w:cs="Arial"/>
          <w:sz w:val="22"/>
          <w:szCs w:val="22"/>
        </w:rPr>
        <w:t>Trvalý pobyt:</w:t>
      </w:r>
    </w:p>
    <w:p w:rsidR="0047743C" w:rsidRPr="001C57A8" w:rsidRDefault="0047743C" w:rsidP="0047743C">
      <w:pPr>
        <w:spacing w:after="120"/>
        <w:rPr>
          <w:rFonts w:ascii="Arial" w:hAnsi="Arial" w:cs="Arial"/>
          <w:sz w:val="22"/>
          <w:szCs w:val="22"/>
        </w:rPr>
      </w:pPr>
    </w:p>
    <w:p w:rsidR="0047743C" w:rsidRPr="001C57A8" w:rsidRDefault="0047743C" w:rsidP="0047743C">
      <w:pPr>
        <w:spacing w:after="120"/>
        <w:rPr>
          <w:rFonts w:ascii="Arial" w:hAnsi="Arial" w:cs="Arial"/>
          <w:sz w:val="22"/>
          <w:szCs w:val="22"/>
        </w:rPr>
      </w:pPr>
    </w:p>
    <w:p w:rsidR="0047743C" w:rsidRPr="001C57A8" w:rsidRDefault="00867BB3" w:rsidP="0047743C">
      <w:pPr>
        <w:spacing w:after="120"/>
        <w:rPr>
          <w:rFonts w:ascii="Arial" w:hAnsi="Arial" w:cs="Arial"/>
          <w:sz w:val="22"/>
          <w:szCs w:val="22"/>
        </w:rPr>
      </w:pPr>
      <w:r w:rsidRPr="001C57A8">
        <w:rPr>
          <w:rFonts w:ascii="Arial" w:hAnsi="Arial" w:cs="Arial"/>
          <w:sz w:val="22"/>
          <w:szCs w:val="22"/>
        </w:rPr>
        <w:t>Podpis:</w:t>
      </w:r>
    </w:p>
    <w:p w:rsidR="0047743C" w:rsidRPr="001C57A8" w:rsidRDefault="0047743C" w:rsidP="0047743C">
      <w:pPr>
        <w:widowControl w:val="0"/>
        <w:ind w:right="282"/>
        <w:jc w:val="center"/>
        <w:rPr>
          <w:rFonts w:ascii="Arial" w:eastAsia="Arial" w:hAnsi="Arial" w:cs="Arial"/>
          <w:b/>
          <w:bCs/>
          <w:spacing w:val="60"/>
          <w:sz w:val="22"/>
          <w:szCs w:val="22"/>
        </w:rPr>
      </w:pPr>
    </w:p>
    <w:p w:rsidR="0047743C" w:rsidRPr="001C57A8" w:rsidRDefault="0047743C" w:rsidP="0047743C">
      <w:pPr>
        <w:rPr>
          <w:rFonts w:ascii="Arial" w:hAnsi="Arial" w:cs="Arial"/>
          <w:sz w:val="22"/>
          <w:szCs w:val="22"/>
        </w:rPr>
      </w:pPr>
    </w:p>
    <w:p w:rsidR="00E07B64" w:rsidRPr="00A43C1C" w:rsidRDefault="00E07B64" w:rsidP="006B5A0C">
      <w:pPr>
        <w:rPr>
          <w:rFonts w:ascii="Arial" w:hAnsi="Arial" w:cs="Arial"/>
          <w:sz w:val="22"/>
          <w:szCs w:val="22"/>
        </w:rPr>
      </w:pPr>
    </w:p>
    <w:sectPr w:rsidR="00E07B64" w:rsidRPr="00A43C1C" w:rsidSect="00345881">
      <w:pgSz w:w="11906" w:h="16838"/>
      <w:pgMar w:top="851" w:right="1134" w:bottom="851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24EB" w:rsidRDefault="00EF24EB">
      <w:r>
        <w:separator/>
      </w:r>
    </w:p>
  </w:endnote>
  <w:endnote w:type="continuationSeparator" w:id="0">
    <w:p w:rsidR="00EF24EB" w:rsidRDefault="00EF2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de 128 Notext">
    <w:altName w:val="Symbol"/>
    <w:charset w:val="02"/>
    <w:family w:val="swiss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23562067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sdt>
        <w:sdtPr>
          <w:id w:val="1728636285"/>
          <w:docPartObj>
            <w:docPartGallery w:val="Page Numbers (Top of Page)"/>
            <w:docPartUnique/>
          </w:docPartObj>
        </w:sdtPr>
        <w:sdtEndPr>
          <w:rPr>
            <w:rFonts w:ascii="Arial" w:hAnsi="Arial" w:cs="Arial"/>
          </w:rPr>
        </w:sdtEndPr>
        <w:sdtContent>
          <w:p w:rsidR="005F59E5" w:rsidRPr="006B0C5D" w:rsidRDefault="00EF24EB" w:rsidP="006B0C5D">
            <w:pPr>
              <w:pStyle w:val="Zpat"/>
              <w:jc w:val="center"/>
              <w:rPr>
                <w:rFonts w:ascii="Arial" w:hAnsi="Arial" w:cs="Arial"/>
              </w:rPr>
            </w:pP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68299531"/>
      <w:docPartObj>
        <w:docPartGallery w:val="Page Numbers (Bottom of Page)"/>
        <w:docPartUnique/>
      </w:docPartObj>
    </w:sdtPr>
    <w:sdtEndPr/>
    <w:sdtContent>
      <w:p w:rsidR="005F59E5" w:rsidRDefault="00867BB3" w:rsidP="000801B9">
        <w:pPr>
          <w:pStyle w:val="Zpat"/>
          <w:jc w:val="center"/>
        </w:pPr>
        <w:r>
          <w:rPr>
            <w:rFonts w:ascii="Arial" w:hAnsi="Arial" w:cs="Arial"/>
          </w:rPr>
          <w:fldChar w:fldCharType="begin"/>
        </w:r>
        <w:r>
          <w:rPr>
            <w:rFonts w:ascii="Arial" w:hAnsi="Arial" w:cs="Arial"/>
          </w:rPr>
          <w:instrText>PAGE   \* MERGEFORMAT</w:instrText>
        </w:r>
        <w:r>
          <w:rPr>
            <w:rFonts w:ascii="Arial" w:hAnsi="Arial" w:cs="Arial"/>
          </w:rPr>
          <w:fldChar w:fldCharType="separate"/>
        </w:r>
        <w:r>
          <w:rPr>
            <w:rFonts w:ascii="Arial" w:hAnsi="Arial" w:cs="Arial"/>
            <w:noProof/>
          </w:rPr>
          <w:t>1</w:t>
        </w:r>
        <w:r>
          <w:rPr>
            <w:rFonts w:ascii="Arial" w:hAnsi="Arial" w:cs="Arial"/>
          </w:rPr>
          <w:fldChar w:fldCharType="end"/>
        </w:r>
      </w:p>
    </w:sdtContent>
  </w:sdt>
  <w:p w:rsidR="005F59E5" w:rsidRPr="000801B9" w:rsidRDefault="005F59E5" w:rsidP="000801B9">
    <w:pPr>
      <w:pStyle w:val="Zpat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24EB" w:rsidRDefault="00EF24EB">
      <w:r>
        <w:separator/>
      </w:r>
    </w:p>
  </w:footnote>
  <w:footnote w:type="continuationSeparator" w:id="0">
    <w:p w:rsidR="00EF24EB" w:rsidRDefault="00EF24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59E5" w:rsidRPr="000801B9" w:rsidRDefault="00867BB3" w:rsidP="000801B9">
    <w:pPr>
      <w:pStyle w:val="Zhlav"/>
      <w:jc w:val="right"/>
      <w:rPr>
        <w:rFonts w:ascii="Arial" w:hAnsi="Arial" w:cs="Arial"/>
        <w:i/>
        <w:u w:val="single"/>
      </w:rPr>
    </w:pPr>
    <w:r>
      <w:rPr>
        <w:rFonts w:ascii="Arial" w:hAnsi="Arial" w:cs="Arial"/>
        <w:i/>
        <w:u w:val="single"/>
      </w:rPr>
      <w:t>Aukční vyhláška - věci nemovité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17958"/>
    <w:multiLevelType w:val="hybridMultilevel"/>
    <w:tmpl w:val="EBFEF2E8"/>
    <w:lvl w:ilvl="0" w:tplc="4B50B41E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66762448" w:tentative="1">
      <w:start w:val="1"/>
      <w:numFmt w:val="lowerLetter"/>
      <w:lvlText w:val="%2."/>
      <w:lvlJc w:val="left"/>
      <w:pPr>
        <w:ind w:left="1440" w:hanging="360"/>
      </w:pPr>
    </w:lvl>
    <w:lvl w:ilvl="2" w:tplc="61BCD9E4" w:tentative="1">
      <w:start w:val="1"/>
      <w:numFmt w:val="lowerRoman"/>
      <w:lvlText w:val="%3."/>
      <w:lvlJc w:val="right"/>
      <w:pPr>
        <w:ind w:left="2160" w:hanging="180"/>
      </w:pPr>
    </w:lvl>
    <w:lvl w:ilvl="3" w:tplc="8A6CEBD8" w:tentative="1">
      <w:start w:val="1"/>
      <w:numFmt w:val="decimal"/>
      <w:lvlText w:val="%4."/>
      <w:lvlJc w:val="left"/>
      <w:pPr>
        <w:ind w:left="2880" w:hanging="360"/>
      </w:pPr>
    </w:lvl>
    <w:lvl w:ilvl="4" w:tplc="3D6E1642" w:tentative="1">
      <w:start w:val="1"/>
      <w:numFmt w:val="lowerLetter"/>
      <w:lvlText w:val="%5."/>
      <w:lvlJc w:val="left"/>
      <w:pPr>
        <w:ind w:left="3600" w:hanging="360"/>
      </w:pPr>
    </w:lvl>
    <w:lvl w:ilvl="5" w:tplc="1F7A1444" w:tentative="1">
      <w:start w:val="1"/>
      <w:numFmt w:val="lowerRoman"/>
      <w:lvlText w:val="%6."/>
      <w:lvlJc w:val="right"/>
      <w:pPr>
        <w:ind w:left="4320" w:hanging="180"/>
      </w:pPr>
    </w:lvl>
    <w:lvl w:ilvl="6" w:tplc="C62AAC32" w:tentative="1">
      <w:start w:val="1"/>
      <w:numFmt w:val="decimal"/>
      <w:lvlText w:val="%7."/>
      <w:lvlJc w:val="left"/>
      <w:pPr>
        <w:ind w:left="5040" w:hanging="360"/>
      </w:pPr>
    </w:lvl>
    <w:lvl w:ilvl="7" w:tplc="64B6252E" w:tentative="1">
      <w:start w:val="1"/>
      <w:numFmt w:val="lowerLetter"/>
      <w:lvlText w:val="%8."/>
      <w:lvlJc w:val="left"/>
      <w:pPr>
        <w:ind w:left="5760" w:hanging="360"/>
      </w:pPr>
    </w:lvl>
    <w:lvl w:ilvl="8" w:tplc="C30C20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4866E8"/>
    <w:multiLevelType w:val="hybridMultilevel"/>
    <w:tmpl w:val="BEC40350"/>
    <w:lvl w:ilvl="0" w:tplc="E9A60882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E5FC7A80" w:tentative="1">
      <w:start w:val="1"/>
      <w:numFmt w:val="lowerLetter"/>
      <w:lvlText w:val="%2."/>
      <w:lvlJc w:val="left"/>
      <w:pPr>
        <w:ind w:left="1440" w:hanging="360"/>
      </w:pPr>
    </w:lvl>
    <w:lvl w:ilvl="2" w:tplc="F7D69282" w:tentative="1">
      <w:start w:val="1"/>
      <w:numFmt w:val="lowerRoman"/>
      <w:lvlText w:val="%3."/>
      <w:lvlJc w:val="right"/>
      <w:pPr>
        <w:ind w:left="2160" w:hanging="180"/>
      </w:pPr>
    </w:lvl>
    <w:lvl w:ilvl="3" w:tplc="209A1A8E" w:tentative="1">
      <w:start w:val="1"/>
      <w:numFmt w:val="decimal"/>
      <w:lvlText w:val="%4."/>
      <w:lvlJc w:val="left"/>
      <w:pPr>
        <w:ind w:left="2880" w:hanging="360"/>
      </w:pPr>
    </w:lvl>
    <w:lvl w:ilvl="4" w:tplc="3822C562" w:tentative="1">
      <w:start w:val="1"/>
      <w:numFmt w:val="lowerLetter"/>
      <w:lvlText w:val="%5."/>
      <w:lvlJc w:val="left"/>
      <w:pPr>
        <w:ind w:left="3600" w:hanging="360"/>
      </w:pPr>
    </w:lvl>
    <w:lvl w:ilvl="5" w:tplc="C45EF540" w:tentative="1">
      <w:start w:val="1"/>
      <w:numFmt w:val="lowerRoman"/>
      <w:lvlText w:val="%6."/>
      <w:lvlJc w:val="right"/>
      <w:pPr>
        <w:ind w:left="4320" w:hanging="180"/>
      </w:pPr>
    </w:lvl>
    <w:lvl w:ilvl="6" w:tplc="5D26D8C4" w:tentative="1">
      <w:start w:val="1"/>
      <w:numFmt w:val="decimal"/>
      <w:lvlText w:val="%7."/>
      <w:lvlJc w:val="left"/>
      <w:pPr>
        <w:ind w:left="5040" w:hanging="360"/>
      </w:pPr>
    </w:lvl>
    <w:lvl w:ilvl="7" w:tplc="9190B958" w:tentative="1">
      <w:start w:val="1"/>
      <w:numFmt w:val="lowerLetter"/>
      <w:lvlText w:val="%8."/>
      <w:lvlJc w:val="left"/>
      <w:pPr>
        <w:ind w:left="5760" w:hanging="360"/>
      </w:pPr>
    </w:lvl>
    <w:lvl w:ilvl="8" w:tplc="181E76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A9565D"/>
    <w:multiLevelType w:val="hybridMultilevel"/>
    <w:tmpl w:val="0922C2C6"/>
    <w:lvl w:ilvl="0" w:tplc="56AEE6F6">
      <w:start w:val="1"/>
      <w:numFmt w:val="decimal"/>
      <w:lvlText w:val="%1."/>
      <w:lvlJc w:val="left"/>
      <w:pPr>
        <w:ind w:left="720" w:hanging="360"/>
      </w:pPr>
    </w:lvl>
    <w:lvl w:ilvl="1" w:tplc="2278CCEA" w:tentative="1">
      <w:start w:val="1"/>
      <w:numFmt w:val="lowerLetter"/>
      <w:lvlText w:val="%2."/>
      <w:lvlJc w:val="left"/>
      <w:pPr>
        <w:ind w:left="1440" w:hanging="360"/>
      </w:pPr>
    </w:lvl>
    <w:lvl w:ilvl="2" w:tplc="E0A81DA2" w:tentative="1">
      <w:start w:val="1"/>
      <w:numFmt w:val="lowerRoman"/>
      <w:lvlText w:val="%3."/>
      <w:lvlJc w:val="right"/>
      <w:pPr>
        <w:ind w:left="2160" w:hanging="180"/>
      </w:pPr>
    </w:lvl>
    <w:lvl w:ilvl="3" w:tplc="29087F6E" w:tentative="1">
      <w:start w:val="1"/>
      <w:numFmt w:val="decimal"/>
      <w:lvlText w:val="%4."/>
      <w:lvlJc w:val="left"/>
      <w:pPr>
        <w:ind w:left="2880" w:hanging="360"/>
      </w:pPr>
    </w:lvl>
    <w:lvl w:ilvl="4" w:tplc="243C993E" w:tentative="1">
      <w:start w:val="1"/>
      <w:numFmt w:val="lowerLetter"/>
      <w:lvlText w:val="%5."/>
      <w:lvlJc w:val="left"/>
      <w:pPr>
        <w:ind w:left="3600" w:hanging="360"/>
      </w:pPr>
    </w:lvl>
    <w:lvl w:ilvl="5" w:tplc="8C401CE4" w:tentative="1">
      <w:start w:val="1"/>
      <w:numFmt w:val="lowerRoman"/>
      <w:lvlText w:val="%6."/>
      <w:lvlJc w:val="right"/>
      <w:pPr>
        <w:ind w:left="4320" w:hanging="180"/>
      </w:pPr>
    </w:lvl>
    <w:lvl w:ilvl="6" w:tplc="A02C2C3E" w:tentative="1">
      <w:start w:val="1"/>
      <w:numFmt w:val="decimal"/>
      <w:lvlText w:val="%7."/>
      <w:lvlJc w:val="left"/>
      <w:pPr>
        <w:ind w:left="5040" w:hanging="360"/>
      </w:pPr>
    </w:lvl>
    <w:lvl w:ilvl="7" w:tplc="A9BE4A24" w:tentative="1">
      <w:start w:val="1"/>
      <w:numFmt w:val="lowerLetter"/>
      <w:lvlText w:val="%8."/>
      <w:lvlJc w:val="left"/>
      <w:pPr>
        <w:ind w:left="5760" w:hanging="360"/>
      </w:pPr>
    </w:lvl>
    <w:lvl w:ilvl="8" w:tplc="CBCA959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541151"/>
    <w:multiLevelType w:val="hybridMultilevel"/>
    <w:tmpl w:val="BEC40350"/>
    <w:lvl w:ilvl="0" w:tplc="FEB40200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23F00E38" w:tentative="1">
      <w:start w:val="1"/>
      <w:numFmt w:val="lowerLetter"/>
      <w:lvlText w:val="%2."/>
      <w:lvlJc w:val="left"/>
      <w:pPr>
        <w:ind w:left="1440" w:hanging="360"/>
      </w:pPr>
    </w:lvl>
    <w:lvl w:ilvl="2" w:tplc="E56C16C4" w:tentative="1">
      <w:start w:val="1"/>
      <w:numFmt w:val="lowerRoman"/>
      <w:lvlText w:val="%3."/>
      <w:lvlJc w:val="right"/>
      <w:pPr>
        <w:ind w:left="2160" w:hanging="180"/>
      </w:pPr>
    </w:lvl>
    <w:lvl w:ilvl="3" w:tplc="D19837FA" w:tentative="1">
      <w:start w:val="1"/>
      <w:numFmt w:val="decimal"/>
      <w:lvlText w:val="%4."/>
      <w:lvlJc w:val="left"/>
      <w:pPr>
        <w:ind w:left="2880" w:hanging="360"/>
      </w:pPr>
    </w:lvl>
    <w:lvl w:ilvl="4" w:tplc="BB80AC20" w:tentative="1">
      <w:start w:val="1"/>
      <w:numFmt w:val="lowerLetter"/>
      <w:lvlText w:val="%5."/>
      <w:lvlJc w:val="left"/>
      <w:pPr>
        <w:ind w:left="3600" w:hanging="360"/>
      </w:pPr>
    </w:lvl>
    <w:lvl w:ilvl="5" w:tplc="B958F2CE" w:tentative="1">
      <w:start w:val="1"/>
      <w:numFmt w:val="lowerRoman"/>
      <w:lvlText w:val="%6."/>
      <w:lvlJc w:val="right"/>
      <w:pPr>
        <w:ind w:left="4320" w:hanging="180"/>
      </w:pPr>
    </w:lvl>
    <w:lvl w:ilvl="6" w:tplc="8A78C0C0" w:tentative="1">
      <w:start w:val="1"/>
      <w:numFmt w:val="decimal"/>
      <w:lvlText w:val="%7."/>
      <w:lvlJc w:val="left"/>
      <w:pPr>
        <w:ind w:left="5040" w:hanging="360"/>
      </w:pPr>
    </w:lvl>
    <w:lvl w:ilvl="7" w:tplc="FFA04022" w:tentative="1">
      <w:start w:val="1"/>
      <w:numFmt w:val="lowerLetter"/>
      <w:lvlText w:val="%8."/>
      <w:lvlJc w:val="left"/>
      <w:pPr>
        <w:ind w:left="5760" w:hanging="360"/>
      </w:pPr>
    </w:lvl>
    <w:lvl w:ilvl="8" w:tplc="A3D232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BC7C48"/>
    <w:multiLevelType w:val="hybridMultilevel"/>
    <w:tmpl w:val="74DC75FA"/>
    <w:lvl w:ilvl="0" w:tplc="14160F5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C380420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AC32926A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6E0818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64348E2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DFDA6D5A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868E712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487C2F3E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BED2FA3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9C9"/>
    <w:rsid w:val="00006124"/>
    <w:rsid w:val="00006397"/>
    <w:rsid w:val="00074C6C"/>
    <w:rsid w:val="000756E8"/>
    <w:rsid w:val="000801B9"/>
    <w:rsid w:val="0008691A"/>
    <w:rsid w:val="000A1C44"/>
    <w:rsid w:val="000B60E1"/>
    <w:rsid w:val="000B63FD"/>
    <w:rsid w:val="001440AB"/>
    <w:rsid w:val="00150919"/>
    <w:rsid w:val="00172BFD"/>
    <w:rsid w:val="00181D76"/>
    <w:rsid w:val="00190B92"/>
    <w:rsid w:val="001C57A8"/>
    <w:rsid w:val="001E5FA4"/>
    <w:rsid w:val="001F7A01"/>
    <w:rsid w:val="00201A27"/>
    <w:rsid w:val="00245AA4"/>
    <w:rsid w:val="00290881"/>
    <w:rsid w:val="002B1607"/>
    <w:rsid w:val="00340C2E"/>
    <w:rsid w:val="00345881"/>
    <w:rsid w:val="003752A2"/>
    <w:rsid w:val="003810A5"/>
    <w:rsid w:val="00397BA0"/>
    <w:rsid w:val="003A32E9"/>
    <w:rsid w:val="003C27D2"/>
    <w:rsid w:val="003E45C2"/>
    <w:rsid w:val="00423D91"/>
    <w:rsid w:val="0043735F"/>
    <w:rsid w:val="00442699"/>
    <w:rsid w:val="00442F87"/>
    <w:rsid w:val="00465355"/>
    <w:rsid w:val="00470BDF"/>
    <w:rsid w:val="0047743C"/>
    <w:rsid w:val="00486F1B"/>
    <w:rsid w:val="004C4F20"/>
    <w:rsid w:val="004E3209"/>
    <w:rsid w:val="004F0D3F"/>
    <w:rsid w:val="00514E1D"/>
    <w:rsid w:val="00533CDB"/>
    <w:rsid w:val="00555134"/>
    <w:rsid w:val="00572A14"/>
    <w:rsid w:val="00585C42"/>
    <w:rsid w:val="005E7EA1"/>
    <w:rsid w:val="005F59E5"/>
    <w:rsid w:val="006119F4"/>
    <w:rsid w:val="00630907"/>
    <w:rsid w:val="00652748"/>
    <w:rsid w:val="006B0C5D"/>
    <w:rsid w:val="006B5A0C"/>
    <w:rsid w:val="00710088"/>
    <w:rsid w:val="0071682A"/>
    <w:rsid w:val="00742876"/>
    <w:rsid w:val="007A662F"/>
    <w:rsid w:val="007B5E91"/>
    <w:rsid w:val="00805892"/>
    <w:rsid w:val="008214AA"/>
    <w:rsid w:val="00860F94"/>
    <w:rsid w:val="00861145"/>
    <w:rsid w:val="00867BB3"/>
    <w:rsid w:val="008706FC"/>
    <w:rsid w:val="0087674F"/>
    <w:rsid w:val="00885F6E"/>
    <w:rsid w:val="008B1374"/>
    <w:rsid w:val="008C06E2"/>
    <w:rsid w:val="008D63AD"/>
    <w:rsid w:val="008D750B"/>
    <w:rsid w:val="008E2E34"/>
    <w:rsid w:val="00935FFB"/>
    <w:rsid w:val="00960620"/>
    <w:rsid w:val="00975498"/>
    <w:rsid w:val="0098294A"/>
    <w:rsid w:val="009C0B16"/>
    <w:rsid w:val="00A34317"/>
    <w:rsid w:val="00A43C1C"/>
    <w:rsid w:val="00A464E3"/>
    <w:rsid w:val="00A57848"/>
    <w:rsid w:val="00A6667F"/>
    <w:rsid w:val="00AE3118"/>
    <w:rsid w:val="00B12B3B"/>
    <w:rsid w:val="00B15FE9"/>
    <w:rsid w:val="00B3019C"/>
    <w:rsid w:val="00B63C26"/>
    <w:rsid w:val="00BB66A1"/>
    <w:rsid w:val="00BC2E73"/>
    <w:rsid w:val="00BD13C5"/>
    <w:rsid w:val="00BD7B45"/>
    <w:rsid w:val="00BE39EC"/>
    <w:rsid w:val="00BF6E12"/>
    <w:rsid w:val="00C11CA4"/>
    <w:rsid w:val="00C41738"/>
    <w:rsid w:val="00C93AF6"/>
    <w:rsid w:val="00CA3E79"/>
    <w:rsid w:val="00CA54D8"/>
    <w:rsid w:val="00CE765E"/>
    <w:rsid w:val="00D066F0"/>
    <w:rsid w:val="00D1179D"/>
    <w:rsid w:val="00D20C63"/>
    <w:rsid w:val="00D45009"/>
    <w:rsid w:val="00D45E56"/>
    <w:rsid w:val="00D63A53"/>
    <w:rsid w:val="00D71111"/>
    <w:rsid w:val="00D85CFD"/>
    <w:rsid w:val="00DD17A3"/>
    <w:rsid w:val="00DF12DF"/>
    <w:rsid w:val="00E07B64"/>
    <w:rsid w:val="00E1670F"/>
    <w:rsid w:val="00E22C86"/>
    <w:rsid w:val="00E23394"/>
    <w:rsid w:val="00E23836"/>
    <w:rsid w:val="00E42E14"/>
    <w:rsid w:val="00E57DD7"/>
    <w:rsid w:val="00E633E2"/>
    <w:rsid w:val="00E834F4"/>
    <w:rsid w:val="00EF24EB"/>
    <w:rsid w:val="00F04730"/>
    <w:rsid w:val="00F179C9"/>
    <w:rsid w:val="00F2484B"/>
    <w:rsid w:val="00F445EC"/>
    <w:rsid w:val="00F821FE"/>
    <w:rsid w:val="00F97DB8"/>
    <w:rsid w:val="00FF6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E76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7A662F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47743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lnweb">
    <w:name w:val="Normal (Web)"/>
    <w:basedOn w:val="Normln"/>
    <w:rsid w:val="0047743C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Hypertextovodkaz">
    <w:name w:val="Hyperlink"/>
    <w:basedOn w:val="Standardnpsmoodstavce"/>
    <w:rsid w:val="0047743C"/>
    <w:rPr>
      <w:color w:val="0563C1" w:themeColor="hyperlink"/>
      <w:u w:val="single"/>
    </w:rPr>
  </w:style>
  <w:style w:type="paragraph" w:styleId="Zkladntext">
    <w:name w:val="Body Text"/>
    <w:basedOn w:val="Normln"/>
    <w:link w:val="ZkladntextChar"/>
    <w:rsid w:val="0047743C"/>
    <w:pPr>
      <w:jc w:val="both"/>
    </w:pPr>
    <w:rPr>
      <w:sz w:val="22"/>
    </w:rPr>
  </w:style>
  <w:style w:type="character" w:customStyle="1" w:styleId="ZkladntextChar">
    <w:name w:val="Základní text Char"/>
    <w:basedOn w:val="Standardnpsmoodstavce"/>
    <w:link w:val="Zkladntext"/>
    <w:rsid w:val="0047743C"/>
    <w:rPr>
      <w:rFonts w:ascii="Times New Roman" w:eastAsia="Times New Roman" w:hAnsi="Times New Roman" w:cs="Times New Roman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47743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47743C"/>
  </w:style>
  <w:style w:type="paragraph" w:styleId="Zpat">
    <w:name w:val="footer"/>
    <w:basedOn w:val="Normln"/>
    <w:link w:val="ZpatChar"/>
    <w:uiPriority w:val="99"/>
    <w:unhideWhenUsed/>
    <w:rsid w:val="0047743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47743C"/>
  </w:style>
  <w:style w:type="paragraph" w:styleId="Textbubliny">
    <w:name w:val="Balloon Text"/>
    <w:basedOn w:val="Normln"/>
    <w:link w:val="TextbublinyChar"/>
    <w:uiPriority w:val="99"/>
    <w:semiHidden/>
    <w:unhideWhenUsed/>
    <w:rsid w:val="00D63A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63A53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E76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7A662F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47743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lnweb">
    <w:name w:val="Normal (Web)"/>
    <w:basedOn w:val="Normln"/>
    <w:rsid w:val="0047743C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Hypertextovodkaz">
    <w:name w:val="Hyperlink"/>
    <w:basedOn w:val="Standardnpsmoodstavce"/>
    <w:rsid w:val="0047743C"/>
    <w:rPr>
      <w:color w:val="0563C1" w:themeColor="hyperlink"/>
      <w:u w:val="single"/>
    </w:rPr>
  </w:style>
  <w:style w:type="paragraph" w:styleId="Zkladntext">
    <w:name w:val="Body Text"/>
    <w:basedOn w:val="Normln"/>
    <w:link w:val="ZkladntextChar"/>
    <w:rsid w:val="0047743C"/>
    <w:pPr>
      <w:jc w:val="both"/>
    </w:pPr>
    <w:rPr>
      <w:sz w:val="22"/>
    </w:rPr>
  </w:style>
  <w:style w:type="character" w:customStyle="1" w:styleId="ZkladntextChar">
    <w:name w:val="Základní text Char"/>
    <w:basedOn w:val="Standardnpsmoodstavce"/>
    <w:link w:val="Zkladntext"/>
    <w:rsid w:val="0047743C"/>
    <w:rPr>
      <w:rFonts w:ascii="Times New Roman" w:eastAsia="Times New Roman" w:hAnsi="Times New Roman" w:cs="Times New Roman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47743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47743C"/>
  </w:style>
  <w:style w:type="paragraph" w:styleId="Zpat">
    <w:name w:val="footer"/>
    <w:basedOn w:val="Normln"/>
    <w:link w:val="ZpatChar"/>
    <w:uiPriority w:val="99"/>
    <w:unhideWhenUsed/>
    <w:rsid w:val="0047743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47743C"/>
  </w:style>
  <w:style w:type="paragraph" w:styleId="Textbubliny">
    <w:name w:val="Balloon Text"/>
    <w:basedOn w:val="Normln"/>
    <w:link w:val="TextbublinyChar"/>
    <w:uiPriority w:val="99"/>
    <w:semiHidden/>
    <w:unhideWhenUsed/>
    <w:rsid w:val="00D63A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63A53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sarka.hrabakova@uzsvm.cz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marie.vokounova@uzsvm.cz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nabidkamajetku.cz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abidkamajetku.cz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1263</Words>
  <Characters>7457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ČR- Úřad pro zastupování státu ve věcech majetkových</Company>
  <LinksUpToDate>false</LinksUpToDate>
  <CharactersWithSpaces>8703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smolovar</dc:creator>
  <cp:lastModifiedBy>Uživatel systému Windows</cp:lastModifiedBy>
  <cp:revision>2</cp:revision>
  <dcterms:created xsi:type="dcterms:W3CDTF">2023-12-06T09:42:00Z</dcterms:created>
  <dcterms:modified xsi:type="dcterms:W3CDTF">2023-12-06T09:42:00Z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USTOM.ADRESAT_ADRESA1">
    <vt:lpwstr/>
  </property>
  <property fmtid="{D5CDD505-2E9C-101B-9397-08002B2CF9AE}" pid="3" name="CUSTOM.ADRESAT_ADRESA2">
    <vt:lpwstr/>
  </property>
  <property fmtid="{D5CDD505-2E9C-101B-9397-08002B2CF9AE}" pid="4" name="CUSTOM.ADRESAT_ADRESA3">
    <vt:lpwstr/>
  </property>
  <property fmtid="{D5CDD505-2E9C-101B-9397-08002B2CF9AE}" pid="5" name="CUSTOM.ADRESAT_ADRESA4">
    <vt:lpwstr/>
  </property>
  <property fmtid="{D5CDD505-2E9C-101B-9397-08002B2CF9AE}" pid="6" name="CUSTOM.ADRESAT_ADRESA5">
    <vt:lpwstr/>
  </property>
  <property fmtid="{D5CDD505-2E9C-101B-9397-08002B2CF9AE}" pid="7" name="CUSTOM.ADRESAT_ADRESA6">
    <vt:lpwstr/>
  </property>
  <property fmtid="{D5CDD505-2E9C-101B-9397-08002B2CF9AE}" pid="8" name="CUSTOM.ADRESAT_CISLO_DS">
    <vt:lpwstr/>
  </property>
  <property fmtid="{D5CDD505-2E9C-101B-9397-08002B2CF9AE}" pid="9" name="CUSTOM.ADRESAT_FIRMA">
    <vt:lpwstr/>
  </property>
  <property fmtid="{D5CDD505-2E9C-101B-9397-08002B2CF9AE}" pid="10" name="CUSTOM.ADRESAT_JMENO_TISK">
    <vt:lpwstr/>
  </property>
  <property fmtid="{D5CDD505-2E9C-101B-9397-08002B2CF9AE}" pid="11" name="CUSTOM.ADRESAT_OBEC">
    <vt:lpwstr/>
  </property>
  <property fmtid="{D5CDD505-2E9C-101B-9397-08002B2CF9AE}" pid="12" name="CUSTOM.ADRESAT_OBEC_CAST">
    <vt:lpwstr/>
  </property>
  <property fmtid="{D5CDD505-2E9C-101B-9397-08002B2CF9AE}" pid="13" name="CUSTOM.ADRESAT_PSC">
    <vt:lpwstr/>
  </property>
  <property fmtid="{D5CDD505-2E9C-101B-9397-08002B2CF9AE}" pid="14" name="CUSTOM.ADRESAT_STAT">
    <vt:lpwstr/>
  </property>
  <property fmtid="{D5CDD505-2E9C-101B-9397-08002B2CF9AE}" pid="15" name="CUSTOM.ADRESAT_ULICE">
    <vt:lpwstr/>
  </property>
  <property fmtid="{D5CDD505-2E9C-101B-9397-08002B2CF9AE}" pid="16" name="CUSTOM.ADRESA_ODBOR">
    <vt:lpwstr/>
  </property>
  <property fmtid="{D5CDD505-2E9C-101B-9397-08002B2CF9AE}" pid="17" name="CUSTOM.ADRESA_UP">
    <vt:lpwstr/>
  </property>
  <property fmtid="{D5CDD505-2E9C-101B-9397-08002B2CF9AE}" pid="18" name="CUSTOM.ADRESA_UZSVM">
    <vt:lpwstr>Rašínovo nábřeží 390/42, 128 00 Nové Město, Praha 2</vt:lpwstr>
  </property>
  <property fmtid="{D5CDD505-2E9C-101B-9397-08002B2CF9AE}" pid="19" name="CUSTOM.CISLO_KDF">
    <vt:lpwstr/>
  </property>
  <property fmtid="{D5CDD505-2E9C-101B-9397-08002B2CF9AE}" pid="20" name="CUSTOM.CJ_EXT">
    <vt:lpwstr/>
  </property>
  <property fmtid="{D5CDD505-2E9C-101B-9397-08002B2CF9AE}" pid="21" name="CUSTOM.HLAVNI_UCETNI">
    <vt:lpwstr/>
  </property>
  <property fmtid="{D5CDD505-2E9C-101B-9397-08002B2CF9AE}" pid="22" name="CUSTOM.NAZEV_ODBOR">
    <vt:lpwstr/>
  </property>
  <property fmtid="{D5CDD505-2E9C-101B-9397-08002B2CF9AE}" pid="23" name="CUSTOM.NAZEV_UP">
    <vt:lpwstr/>
  </property>
  <property fmtid="{D5CDD505-2E9C-101B-9397-08002B2CF9AE}" pid="24" name="CUSTOM.NAZEV_UZSVM">
    <vt:lpwstr>Úřad pro zastupování státu ve věcech majetkových</vt:lpwstr>
  </property>
  <property fmtid="{D5CDD505-2E9C-101B-9397-08002B2CF9AE}" pid="25" name="CUSTOM.PRIJAT_DNE">
    <vt:lpwstr>          </vt:lpwstr>
  </property>
  <property fmtid="{D5CDD505-2E9C-101B-9397-08002B2CF9AE}" pid="26" name="CUSTOM.REJSTRIK_CISLO">
    <vt:lpwstr>SKUP/LN/2018/0568</vt:lpwstr>
  </property>
  <property fmtid="{D5CDD505-2E9C-101B-9397-08002B2CF9AE}" pid="27" name="CUSTOM.SKARTACNI_LHUTA">
    <vt:lpwstr/>
  </property>
  <property fmtid="{D5CDD505-2E9C-101B-9397-08002B2CF9AE}" pid="28" name="CUSTOM.SKARTACNI_ZNAK">
    <vt:lpwstr/>
  </property>
  <property fmtid="{D5CDD505-2E9C-101B-9397-08002B2CF9AE}" pid="29" name="CUSTOM.SPIS_CISLO">
    <vt:lpwstr>UZSVM/USL/720/2023-USL</vt:lpwstr>
  </property>
  <property fmtid="{D5CDD505-2E9C-101B-9397-08002B2CF9AE}" pid="30" name="CUSTOM.SPRAVCE_ROZPOCTU">
    <vt:lpwstr/>
  </property>
  <property fmtid="{D5CDD505-2E9C-101B-9397-08002B2CF9AE}" pid="31" name="CUSTOM.UCET1">
    <vt:lpwstr/>
  </property>
  <property fmtid="{D5CDD505-2E9C-101B-9397-08002B2CF9AE}" pid="32" name="CUSTOM.UCET2">
    <vt:lpwstr/>
  </property>
  <property fmtid="{D5CDD505-2E9C-101B-9397-08002B2CF9AE}" pid="33" name="CUSTOM.UCET3">
    <vt:lpwstr/>
  </property>
  <property fmtid="{D5CDD505-2E9C-101B-9397-08002B2CF9AE}" pid="34" name="CUSTOM.UCET4">
    <vt:lpwstr/>
  </property>
  <property fmtid="{D5CDD505-2E9C-101B-9397-08002B2CF9AE}" pid="35" name="CUSTOM.UKLADACI_ZNAK">
    <vt:lpwstr/>
  </property>
  <property fmtid="{D5CDD505-2E9C-101B-9397-08002B2CF9AE}" pid="36" name="CUSTOM.VEC">
    <vt:lpwstr>EAS 1.kolo k.ú. Úherce u panenského Týnce p.p.č.662/2</vt:lpwstr>
  </property>
  <property fmtid="{D5CDD505-2E9C-101B-9397-08002B2CF9AE}" pid="37" name="CUSTOM.VLASTNIK_CISLO_DS">
    <vt:lpwstr>va2fsxs</vt:lpwstr>
  </property>
  <property fmtid="{D5CDD505-2E9C-101B-9397-08002B2CF9AE}" pid="38" name="CUSTOM.VLASTNIK_FAX">
    <vt:lpwstr/>
  </property>
  <property fmtid="{D5CDD505-2E9C-101B-9397-08002B2CF9AE}" pid="39" name="CUSTOM.VLASTNIK_FUNKCE">
    <vt:lpwstr>Referent</vt:lpwstr>
  </property>
  <property fmtid="{D5CDD505-2E9C-101B-9397-08002B2CF9AE}" pid="40" name="CUSTOM.VLASTNIK_JMENO">
    <vt:lpwstr>Vokounová Marie</vt:lpwstr>
  </property>
  <property fmtid="{D5CDD505-2E9C-101B-9397-08002B2CF9AE}" pid="41" name="CUSTOM.VLASTNIK_JMENO_TISK">
    <vt:lpwstr/>
  </property>
  <property fmtid="{D5CDD505-2E9C-101B-9397-08002B2CF9AE}" pid="42" name="CUSTOM.VLASTNIK_MAIL">
    <vt:lpwstr>Marie.Vokounova@uzsvm.cz</vt:lpwstr>
  </property>
  <property fmtid="{D5CDD505-2E9C-101B-9397-08002B2CF9AE}" pid="43" name="CUSTOM.VLASTNIK_TELEFON">
    <vt:lpwstr>+420 415 623 216</vt:lpwstr>
  </property>
  <property fmtid="{D5CDD505-2E9C-101B-9397-08002B2CF9AE}" pid="44" name="CUSTOM.VYTVOREN_DNE">
    <vt:lpwstr>13.09.2023</vt:lpwstr>
  </property>
  <property fmtid="{D5CDD505-2E9C-101B-9397-08002B2CF9AE}" pid="45" name="KOD.KOD_CJ">
    <vt:lpwstr>UZSVM/USL/1551/2023-USL</vt:lpwstr>
  </property>
  <property fmtid="{D5CDD505-2E9C-101B-9397-08002B2CF9AE}" pid="46" name="KOD.KOD_EVC">
    <vt:lpwstr>989/USL/2023-USL</vt:lpwstr>
  </property>
  <property fmtid="{D5CDD505-2E9C-101B-9397-08002B2CF9AE}" pid="47" name="KOD.KOD_EVC_BARCODE">
    <vt:lpwstr>µ#989/USL/2023-USL@K¸</vt:lpwstr>
  </property>
  <property fmtid="{D5CDD505-2E9C-101B-9397-08002B2CF9AE}" pid="48" name="KOD.KOD_IU_CODE">
    <vt:lpwstr>4140</vt:lpwstr>
  </property>
  <property fmtid="{D5CDD505-2E9C-101B-9397-08002B2CF9AE}" pid="49" name="KOD.KOD_IU_SHORT">
    <vt:lpwstr>USL</vt:lpwstr>
  </property>
  <property fmtid="{D5CDD505-2E9C-101B-9397-08002B2CF9AE}" pid="50" name="KOD.KOD_IU_TXT">
    <vt:lpwstr>samostatné oddělení Louny</vt:lpwstr>
  </property>
  <property fmtid="{D5CDD505-2E9C-101B-9397-08002B2CF9AE}" pid="51" name="KOD.OBJECT_GUID">
    <vt:lpwstr>1c075708-64c9-4f98-83e2-504244a0084b</vt:lpwstr>
  </property>
  <property fmtid="{D5CDD505-2E9C-101B-9397-08002B2CF9AE}" pid="52" name="KrbDmsIdForm">
    <vt:lpwstr>1c075708-64c9-4f98-83e2-504244a0084b</vt:lpwstr>
  </property>
  <property fmtid="{D5CDD505-2E9C-101B-9397-08002B2CF9AE}" pid="53" name="KrbDmsIdTemplate">
    <vt:lpwstr>6eb03fe2-1f40-444f-bd8c-5ee8839077a8</vt:lpwstr>
  </property>
  <property fmtid="{D5CDD505-2E9C-101B-9397-08002B2CF9AE}" pid="54" name="KrbDmsIdTypeForm">
    <vt:lpwstr>a88c7072-e8f4-42ec-a53b-8098bda0b510</vt:lpwstr>
  </property>
  <property fmtid="{D5CDD505-2E9C-101B-9397-08002B2CF9AE}" pid="55" name="KrbDmsMarkTemplate">
    <vt:lpwstr/>
  </property>
</Properties>
</file>